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7A" w:rsidRPr="009759C3" w:rsidRDefault="00AE6D7A" w:rsidP="009759C3">
      <w:pPr>
        <w:spacing w:line="400" w:lineRule="exact"/>
        <w:jc w:val="center"/>
        <w:rPr>
          <w:rFonts w:asciiTheme="minorEastAsia" w:hAnsiTheme="minorEastAsia"/>
          <w:b/>
          <w:sz w:val="36"/>
          <w:szCs w:val="36"/>
        </w:rPr>
      </w:pPr>
    </w:p>
    <w:p w:rsidR="00FC039B" w:rsidRDefault="00FC039B" w:rsidP="009759C3">
      <w:pPr>
        <w:spacing w:line="400" w:lineRule="exact"/>
        <w:jc w:val="center"/>
        <w:rPr>
          <w:rFonts w:asciiTheme="minorEastAsia" w:hAnsiTheme="minorEastAsia"/>
          <w:b/>
          <w:sz w:val="36"/>
          <w:szCs w:val="36"/>
        </w:rPr>
      </w:pPr>
    </w:p>
    <w:p w:rsidR="00FC039B" w:rsidRDefault="00FC039B" w:rsidP="009759C3">
      <w:pPr>
        <w:spacing w:line="400" w:lineRule="exact"/>
        <w:jc w:val="center"/>
        <w:rPr>
          <w:rFonts w:asciiTheme="minorEastAsia" w:hAnsiTheme="minorEastAsia"/>
          <w:b/>
          <w:sz w:val="36"/>
          <w:szCs w:val="36"/>
        </w:rPr>
      </w:pPr>
    </w:p>
    <w:p w:rsidR="00AE6D7A" w:rsidRDefault="00AE6D7A" w:rsidP="009759C3">
      <w:pPr>
        <w:spacing w:line="400" w:lineRule="exact"/>
        <w:jc w:val="center"/>
        <w:rPr>
          <w:rFonts w:asciiTheme="minorEastAsia" w:hAnsiTheme="minorEastAsia"/>
          <w:b/>
          <w:sz w:val="36"/>
          <w:szCs w:val="36"/>
        </w:rPr>
      </w:pPr>
      <w:r w:rsidRPr="009759C3">
        <w:rPr>
          <w:rFonts w:asciiTheme="minorEastAsia" w:hAnsiTheme="minorEastAsia" w:hint="eastAsia"/>
          <w:b/>
          <w:sz w:val="36"/>
          <w:szCs w:val="36"/>
        </w:rPr>
        <w:t>みよし広域圏家庭系ごみ有料化実施計画</w:t>
      </w:r>
    </w:p>
    <w:p w:rsidR="00E8505E" w:rsidRPr="009759C3" w:rsidRDefault="00E8505E" w:rsidP="009759C3">
      <w:pPr>
        <w:spacing w:line="400" w:lineRule="exact"/>
        <w:jc w:val="center"/>
        <w:rPr>
          <w:rFonts w:asciiTheme="minorEastAsia" w:hAnsiTheme="minorEastAsia"/>
          <w:b/>
          <w:sz w:val="36"/>
          <w:szCs w:val="36"/>
        </w:rPr>
      </w:pPr>
    </w:p>
    <w:p w:rsidR="00AE6D7A" w:rsidRPr="009759C3" w:rsidRDefault="00AE6D7A" w:rsidP="009759C3">
      <w:pPr>
        <w:spacing w:line="400" w:lineRule="exact"/>
        <w:jc w:val="center"/>
        <w:rPr>
          <w:rFonts w:asciiTheme="minorEastAsia" w:hAnsiTheme="minorEastAsia"/>
          <w:b/>
          <w:sz w:val="36"/>
          <w:szCs w:val="36"/>
        </w:rPr>
      </w:pPr>
    </w:p>
    <w:p w:rsidR="00AE6D7A" w:rsidRDefault="00AE6D7A"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r w:rsidRPr="00E8505E">
        <w:rPr>
          <w:rFonts w:asciiTheme="minorEastAsia" w:hAnsiTheme="minorEastAsia"/>
          <w:b/>
          <w:noProof/>
          <w:sz w:val="36"/>
          <w:szCs w:val="36"/>
        </w:rPr>
        <w:drawing>
          <wp:anchor distT="0" distB="0" distL="114300" distR="114300" simplePos="0" relativeHeight="251768832" behindDoc="1" locked="0" layoutInCell="1" allowOverlap="1">
            <wp:simplePos x="0" y="0"/>
            <wp:positionH relativeFrom="margin">
              <wp:align>center</wp:align>
            </wp:positionH>
            <wp:positionV relativeFrom="paragraph">
              <wp:posOffset>13970</wp:posOffset>
            </wp:positionV>
            <wp:extent cx="4312920" cy="4435475"/>
            <wp:effectExtent l="0" t="0" r="0" b="3175"/>
            <wp:wrapTight wrapText="bothSides">
              <wp:wrapPolygon edited="0">
                <wp:start x="0" y="0"/>
                <wp:lineTo x="0" y="21523"/>
                <wp:lineTo x="21466" y="21523"/>
                <wp:lineTo x="2146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12920" cy="4435475"/>
                    </a:xfrm>
                    <a:prstGeom prst="rect">
                      <a:avLst/>
                    </a:prstGeom>
                  </pic:spPr>
                </pic:pic>
              </a:graphicData>
            </a:graphic>
            <wp14:sizeRelH relativeFrom="page">
              <wp14:pctWidth>0</wp14:pctWidth>
            </wp14:sizeRelH>
            <wp14:sizeRelV relativeFrom="page">
              <wp14:pctHeight>0</wp14:pctHeight>
            </wp14:sizeRelV>
          </wp:anchor>
        </w:drawing>
      </w: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Default="007C384D" w:rsidP="009759C3">
      <w:pPr>
        <w:spacing w:line="400" w:lineRule="exact"/>
        <w:jc w:val="center"/>
        <w:rPr>
          <w:rFonts w:asciiTheme="minorEastAsia" w:hAnsiTheme="minorEastAsia"/>
          <w:b/>
          <w:sz w:val="36"/>
          <w:szCs w:val="36"/>
        </w:rPr>
      </w:pPr>
    </w:p>
    <w:p w:rsidR="007C384D" w:rsidRPr="009759C3" w:rsidRDefault="007C384D" w:rsidP="009759C3">
      <w:pPr>
        <w:spacing w:line="400" w:lineRule="exact"/>
        <w:jc w:val="center"/>
        <w:rPr>
          <w:rFonts w:asciiTheme="minorEastAsia" w:hAnsiTheme="minorEastAsia"/>
          <w:b/>
          <w:sz w:val="36"/>
          <w:szCs w:val="36"/>
        </w:rPr>
      </w:pPr>
    </w:p>
    <w:p w:rsidR="00AE6D7A" w:rsidRPr="009759C3" w:rsidRDefault="00AE6D7A" w:rsidP="009759C3">
      <w:pPr>
        <w:spacing w:line="400" w:lineRule="exact"/>
        <w:jc w:val="center"/>
        <w:rPr>
          <w:rFonts w:asciiTheme="minorEastAsia" w:hAnsiTheme="minorEastAsia"/>
          <w:b/>
          <w:sz w:val="36"/>
          <w:szCs w:val="36"/>
        </w:rPr>
      </w:pPr>
      <w:r w:rsidRPr="009759C3">
        <w:rPr>
          <w:rFonts w:asciiTheme="minorEastAsia" w:hAnsiTheme="minorEastAsia" w:hint="eastAsia"/>
          <w:b/>
          <w:sz w:val="36"/>
          <w:szCs w:val="36"/>
        </w:rPr>
        <w:t>令和３年(2021年)</w:t>
      </w:r>
      <w:r w:rsidR="007C384D" w:rsidRPr="009759C3">
        <w:rPr>
          <w:rFonts w:asciiTheme="minorEastAsia" w:hAnsiTheme="minorEastAsia"/>
          <w:b/>
          <w:sz w:val="36"/>
          <w:szCs w:val="36"/>
        </w:rPr>
        <w:t xml:space="preserve"> </w:t>
      </w:r>
      <w:r w:rsidR="003F30C5">
        <w:rPr>
          <w:rFonts w:asciiTheme="minorEastAsia" w:hAnsiTheme="minorEastAsia" w:hint="eastAsia"/>
          <w:b/>
          <w:sz w:val="36"/>
          <w:szCs w:val="36"/>
        </w:rPr>
        <w:t>１０</w:t>
      </w:r>
      <w:r w:rsidR="006E677D">
        <w:rPr>
          <w:rFonts w:asciiTheme="minorEastAsia" w:hAnsiTheme="minorEastAsia" w:hint="eastAsia"/>
          <w:b/>
          <w:sz w:val="36"/>
          <w:szCs w:val="36"/>
        </w:rPr>
        <w:t>月</w:t>
      </w:r>
    </w:p>
    <w:p w:rsidR="00AE6D7A" w:rsidRPr="009759C3" w:rsidRDefault="00AE6D7A" w:rsidP="009759C3">
      <w:pPr>
        <w:spacing w:line="400" w:lineRule="exact"/>
        <w:jc w:val="center"/>
        <w:rPr>
          <w:rFonts w:asciiTheme="minorEastAsia" w:hAnsiTheme="minorEastAsia"/>
          <w:b/>
          <w:sz w:val="36"/>
          <w:szCs w:val="36"/>
        </w:rPr>
      </w:pPr>
      <w:r w:rsidRPr="009759C3">
        <w:rPr>
          <w:rFonts w:asciiTheme="minorEastAsia" w:hAnsiTheme="minorEastAsia" w:hint="eastAsia"/>
          <w:b/>
          <w:sz w:val="36"/>
          <w:szCs w:val="36"/>
        </w:rPr>
        <w:t>みよし広域連合</w:t>
      </w:r>
    </w:p>
    <w:p w:rsidR="00E8505E" w:rsidRDefault="00E8505E" w:rsidP="009759C3">
      <w:pPr>
        <w:spacing w:line="400" w:lineRule="exact"/>
        <w:jc w:val="center"/>
        <w:rPr>
          <w:rFonts w:asciiTheme="minorEastAsia" w:hAnsiTheme="minorEastAsia"/>
          <w:b/>
          <w:sz w:val="36"/>
          <w:szCs w:val="36"/>
        </w:rPr>
      </w:pPr>
    </w:p>
    <w:p w:rsidR="0010515C" w:rsidRPr="009759C3" w:rsidRDefault="0010515C" w:rsidP="009759C3">
      <w:pPr>
        <w:spacing w:line="400" w:lineRule="exact"/>
        <w:jc w:val="center"/>
        <w:rPr>
          <w:rFonts w:asciiTheme="minorEastAsia" w:hAnsiTheme="minorEastAsia"/>
          <w:b/>
          <w:sz w:val="36"/>
          <w:szCs w:val="36"/>
        </w:rPr>
      </w:pPr>
    </w:p>
    <w:p w:rsidR="00B4548B" w:rsidRPr="009759C3" w:rsidRDefault="00B4548B" w:rsidP="009759C3">
      <w:pPr>
        <w:autoSpaceDE w:val="0"/>
        <w:autoSpaceDN w:val="0"/>
        <w:adjustRightInd w:val="0"/>
        <w:spacing w:line="400" w:lineRule="exact"/>
        <w:jc w:val="center"/>
        <w:rPr>
          <w:rFonts w:asciiTheme="minorEastAsia" w:hAnsiTheme="minorEastAsia" w:cs="ＭＳ ゴシック"/>
          <w:b/>
          <w:color w:val="000000"/>
          <w:kern w:val="0"/>
          <w:sz w:val="23"/>
          <w:szCs w:val="23"/>
        </w:rPr>
      </w:pPr>
      <w:r w:rsidRPr="009759C3">
        <w:rPr>
          <w:rFonts w:asciiTheme="minorEastAsia" w:hAnsiTheme="minorEastAsia" w:cs="ＭＳ ゴシック" w:hint="eastAsia"/>
          <w:b/>
          <w:color w:val="000000"/>
          <w:kern w:val="0"/>
          <w:sz w:val="23"/>
          <w:szCs w:val="23"/>
        </w:rPr>
        <w:lastRenderedPageBreak/>
        <w:t>目次</w:t>
      </w:r>
    </w:p>
    <w:p w:rsidR="00295806" w:rsidRPr="009759C3" w:rsidRDefault="00295806" w:rsidP="009759C3">
      <w:pPr>
        <w:autoSpaceDE w:val="0"/>
        <w:autoSpaceDN w:val="0"/>
        <w:adjustRightInd w:val="0"/>
        <w:spacing w:line="400" w:lineRule="exact"/>
        <w:jc w:val="center"/>
        <w:rPr>
          <w:rFonts w:asciiTheme="minorEastAsia" w:hAnsiTheme="minorEastAsia" w:cs="ＭＳ ゴシック"/>
          <w:color w:val="000000"/>
          <w:kern w:val="0"/>
          <w:sz w:val="23"/>
          <w:szCs w:val="23"/>
        </w:rPr>
      </w:pPr>
    </w:p>
    <w:p w:rsidR="00295806" w:rsidRPr="009759C3" w:rsidRDefault="00295806" w:rsidP="009759C3">
      <w:pPr>
        <w:autoSpaceDE w:val="0"/>
        <w:autoSpaceDN w:val="0"/>
        <w:adjustRightInd w:val="0"/>
        <w:spacing w:line="400" w:lineRule="exact"/>
        <w:jc w:val="center"/>
        <w:rPr>
          <w:rFonts w:asciiTheme="minorEastAsia" w:hAnsiTheme="minorEastAsia" w:cs="ＭＳ ゴシック"/>
          <w:color w:val="000000"/>
          <w:kern w:val="0"/>
          <w:sz w:val="23"/>
          <w:szCs w:val="23"/>
        </w:rPr>
      </w:pPr>
    </w:p>
    <w:p w:rsidR="00B4548B" w:rsidRPr="009759C3" w:rsidRDefault="00B4548B" w:rsidP="009759C3">
      <w:pPr>
        <w:autoSpaceDE w:val="0"/>
        <w:autoSpaceDN w:val="0"/>
        <w:adjustRightInd w:val="0"/>
        <w:spacing w:line="400" w:lineRule="exact"/>
        <w:jc w:val="left"/>
        <w:rPr>
          <w:rFonts w:asciiTheme="minorEastAsia" w:hAnsiTheme="minorEastAsia" w:cs="ＭＳ ゴシック"/>
          <w:b/>
          <w:color w:val="000000"/>
          <w:kern w:val="0"/>
          <w:sz w:val="23"/>
          <w:szCs w:val="23"/>
        </w:rPr>
      </w:pPr>
      <w:r w:rsidRPr="009759C3">
        <w:rPr>
          <w:rFonts w:asciiTheme="minorEastAsia" w:hAnsiTheme="minorEastAsia" w:cs="ＭＳ ゴシック" w:hint="eastAsia"/>
          <w:b/>
          <w:color w:val="000000"/>
          <w:kern w:val="0"/>
          <w:sz w:val="23"/>
          <w:szCs w:val="23"/>
        </w:rPr>
        <w:t>１．</w:t>
      </w:r>
      <w:r w:rsidR="00805009" w:rsidRPr="009759C3">
        <w:rPr>
          <w:rFonts w:asciiTheme="minorEastAsia" w:hAnsiTheme="minorEastAsia" w:cs="ＭＳ ゴシック" w:hint="eastAsia"/>
          <w:b/>
          <w:color w:val="000000"/>
          <w:kern w:val="0"/>
          <w:sz w:val="23"/>
          <w:szCs w:val="23"/>
        </w:rPr>
        <w:t>家庭ごみ有料化の背景と経緯</w:t>
      </w:r>
    </w:p>
    <w:p w:rsidR="00F64D4E" w:rsidRPr="009759C3" w:rsidRDefault="00B4548B" w:rsidP="009759C3">
      <w:pPr>
        <w:pStyle w:val="Default"/>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t>２．</w:t>
      </w:r>
      <w:r w:rsidR="00F64D4E" w:rsidRPr="009759C3">
        <w:rPr>
          <w:rFonts w:asciiTheme="minorEastAsia" w:eastAsiaTheme="minorEastAsia" w:hAnsiTheme="minorEastAsia" w:hint="eastAsia"/>
          <w:b/>
          <w:sz w:val="23"/>
          <w:szCs w:val="23"/>
        </w:rPr>
        <w:t>ごみ処理の現状</w:t>
      </w:r>
    </w:p>
    <w:p w:rsidR="00F64D4E" w:rsidRPr="009759C3" w:rsidRDefault="00F64D4E"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（１）ごみ処理の状況</w:t>
      </w:r>
      <w:r w:rsidR="009853C1">
        <w:rPr>
          <w:rFonts w:asciiTheme="minorEastAsia" w:eastAsiaTheme="minorEastAsia" w:hAnsiTheme="minorEastAsia" w:hint="eastAsia"/>
          <w:sz w:val="23"/>
          <w:szCs w:val="23"/>
        </w:rPr>
        <w:t>・・・・・・・・・・・・・・・・・・・・・・・・１</w:t>
      </w:r>
    </w:p>
    <w:p w:rsidR="00F64D4E" w:rsidRPr="009759C3" w:rsidRDefault="00F64D4E"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（２）ごみ減量化・資源化の取組状況</w:t>
      </w:r>
      <w:r w:rsidR="00A651FA">
        <w:rPr>
          <w:rFonts w:asciiTheme="minorEastAsia" w:eastAsiaTheme="minorEastAsia" w:hAnsiTheme="minorEastAsia" w:hint="eastAsia"/>
          <w:sz w:val="23"/>
          <w:szCs w:val="23"/>
        </w:rPr>
        <w:t>・・・・・・・・・・・・・・・・・４</w:t>
      </w:r>
    </w:p>
    <w:p w:rsidR="00F64D4E" w:rsidRPr="009759C3" w:rsidRDefault="00F64D4E"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（３）ごみ処理経費</w:t>
      </w:r>
      <w:r w:rsidR="00A651FA">
        <w:rPr>
          <w:rFonts w:asciiTheme="minorEastAsia" w:eastAsiaTheme="minorEastAsia" w:hAnsiTheme="minorEastAsia" w:hint="eastAsia"/>
          <w:sz w:val="23"/>
          <w:szCs w:val="23"/>
        </w:rPr>
        <w:t>・・・・・・・・・・・・・・・・・・・・・・・・・５</w:t>
      </w:r>
    </w:p>
    <w:p w:rsidR="00F64D4E" w:rsidRPr="009759C3" w:rsidRDefault="00F64D4E"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（４）有料化実施状況</w:t>
      </w:r>
      <w:r w:rsidR="00A651FA">
        <w:rPr>
          <w:rFonts w:asciiTheme="minorEastAsia" w:eastAsiaTheme="minorEastAsia" w:hAnsiTheme="minorEastAsia" w:hint="eastAsia"/>
          <w:sz w:val="23"/>
          <w:szCs w:val="23"/>
        </w:rPr>
        <w:t>・・・・・・・・・・・・・・・・・・・・・・・・６</w:t>
      </w:r>
    </w:p>
    <w:p w:rsidR="006256E0" w:rsidRPr="009759C3" w:rsidRDefault="006256E0" w:rsidP="009759C3">
      <w:pPr>
        <w:pStyle w:val="Default"/>
        <w:spacing w:line="400" w:lineRule="exact"/>
        <w:rPr>
          <w:rFonts w:asciiTheme="minorEastAsia" w:eastAsiaTheme="minorEastAsia" w:hAnsiTheme="minorEastAsia"/>
          <w:sz w:val="23"/>
          <w:szCs w:val="23"/>
        </w:rPr>
      </w:pPr>
    </w:p>
    <w:p w:rsidR="006256E0" w:rsidRPr="009759C3" w:rsidRDefault="00B4548B" w:rsidP="009759C3">
      <w:pPr>
        <w:autoSpaceDE w:val="0"/>
        <w:autoSpaceDN w:val="0"/>
        <w:adjustRightInd w:val="0"/>
        <w:spacing w:line="400" w:lineRule="exact"/>
        <w:jc w:val="left"/>
        <w:rPr>
          <w:rFonts w:asciiTheme="minorEastAsia" w:hAnsiTheme="minorEastAsia" w:cs="ＭＳ ゴシック"/>
          <w:b/>
          <w:color w:val="000000"/>
          <w:kern w:val="0"/>
          <w:sz w:val="23"/>
          <w:szCs w:val="23"/>
        </w:rPr>
      </w:pPr>
      <w:r w:rsidRPr="009759C3">
        <w:rPr>
          <w:rFonts w:asciiTheme="minorEastAsia" w:hAnsiTheme="minorEastAsia" w:cs="ＭＳ ゴシック" w:hint="eastAsia"/>
          <w:b/>
          <w:color w:val="000000"/>
          <w:kern w:val="0"/>
          <w:sz w:val="23"/>
          <w:szCs w:val="23"/>
        </w:rPr>
        <w:t>３．家庭系ごみ有料化</w:t>
      </w:r>
      <w:r w:rsidR="006256E0" w:rsidRPr="009759C3">
        <w:rPr>
          <w:rFonts w:asciiTheme="minorEastAsia" w:hAnsiTheme="minorEastAsia" w:cs="ＭＳ ゴシック" w:hint="eastAsia"/>
          <w:b/>
          <w:color w:val="000000"/>
          <w:kern w:val="0"/>
          <w:sz w:val="23"/>
          <w:szCs w:val="23"/>
        </w:rPr>
        <w:t>の必要性</w:t>
      </w:r>
    </w:p>
    <w:p w:rsidR="006256E0" w:rsidRPr="009759C3" w:rsidRDefault="006256E0" w:rsidP="009759C3">
      <w:pPr>
        <w:autoSpaceDE w:val="0"/>
        <w:autoSpaceDN w:val="0"/>
        <w:adjustRightInd w:val="0"/>
        <w:spacing w:line="400" w:lineRule="exact"/>
        <w:jc w:val="left"/>
        <w:rPr>
          <w:rFonts w:asciiTheme="minorEastAsia" w:hAnsiTheme="minorEastAsia" w:cs="ＭＳ ゴシック"/>
          <w:color w:val="000000"/>
          <w:kern w:val="0"/>
          <w:sz w:val="23"/>
          <w:szCs w:val="23"/>
        </w:rPr>
      </w:pPr>
      <w:r w:rsidRPr="009759C3">
        <w:rPr>
          <w:rFonts w:asciiTheme="minorEastAsia" w:hAnsiTheme="minorEastAsia" w:cs="ＭＳ ゴシック" w:hint="eastAsia"/>
          <w:color w:val="000000"/>
          <w:kern w:val="0"/>
          <w:sz w:val="23"/>
          <w:szCs w:val="23"/>
        </w:rPr>
        <w:t>（１）ごみ処理の課題</w:t>
      </w:r>
      <w:r w:rsidR="00A651FA">
        <w:rPr>
          <w:rFonts w:asciiTheme="minorEastAsia" w:hAnsiTheme="minorEastAsia" w:cs="ＭＳ ゴシック" w:hint="eastAsia"/>
          <w:color w:val="000000"/>
          <w:kern w:val="0"/>
          <w:sz w:val="23"/>
          <w:szCs w:val="23"/>
        </w:rPr>
        <w:t>・・・・・・・・・・・・・・・・・・・・・・・・７</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（２）家庭系ごみの有料化とは</w:t>
      </w:r>
      <w:r w:rsidR="00A651FA">
        <w:rPr>
          <w:rFonts w:asciiTheme="minorEastAsia" w:eastAsiaTheme="minorEastAsia" w:hAnsiTheme="minorEastAsia" w:hint="eastAsia"/>
          <w:sz w:val="23"/>
          <w:szCs w:val="23"/>
        </w:rPr>
        <w:t>・・・・・・・・・・・・・・・・・・・・７</w:t>
      </w:r>
    </w:p>
    <w:p w:rsidR="006256E0" w:rsidRPr="009759C3" w:rsidRDefault="006256E0" w:rsidP="009759C3">
      <w:pPr>
        <w:pStyle w:val="Default"/>
        <w:spacing w:line="400" w:lineRule="exact"/>
        <w:rPr>
          <w:rFonts w:asciiTheme="minorEastAsia" w:eastAsiaTheme="minorEastAsia" w:hAnsiTheme="minorEastAsia"/>
          <w:b/>
          <w:sz w:val="23"/>
          <w:szCs w:val="23"/>
        </w:rPr>
      </w:pPr>
    </w:p>
    <w:p w:rsidR="006256E0" w:rsidRPr="009759C3" w:rsidRDefault="006256E0" w:rsidP="009759C3">
      <w:pPr>
        <w:spacing w:line="400" w:lineRule="exact"/>
        <w:rPr>
          <w:rFonts w:asciiTheme="minorEastAsia" w:hAnsiTheme="minorEastAsia"/>
          <w:b/>
          <w:sz w:val="23"/>
          <w:szCs w:val="23"/>
        </w:rPr>
      </w:pPr>
      <w:r w:rsidRPr="009759C3">
        <w:rPr>
          <w:rFonts w:asciiTheme="minorEastAsia" w:hAnsiTheme="minorEastAsia" w:hint="eastAsia"/>
          <w:b/>
          <w:sz w:val="23"/>
          <w:szCs w:val="23"/>
        </w:rPr>
        <w:t>４．家庭系ごみ有料化導入の目的と期待される効果</w:t>
      </w:r>
    </w:p>
    <w:p w:rsidR="006256E0" w:rsidRPr="009759C3" w:rsidRDefault="006256E0" w:rsidP="009759C3">
      <w:pPr>
        <w:spacing w:line="400" w:lineRule="exact"/>
        <w:rPr>
          <w:rFonts w:asciiTheme="minorEastAsia" w:hAnsiTheme="minorEastAsia"/>
          <w:b/>
          <w:sz w:val="23"/>
          <w:szCs w:val="23"/>
        </w:rPr>
      </w:pPr>
    </w:p>
    <w:p w:rsidR="006256E0" w:rsidRPr="009759C3" w:rsidRDefault="006256E0" w:rsidP="009759C3">
      <w:pPr>
        <w:pStyle w:val="Default"/>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t>５．家庭系ごみ有料化の制度内容</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（１）実施時期</w:t>
      </w:r>
      <w:r w:rsidR="00A651FA">
        <w:rPr>
          <w:rFonts w:asciiTheme="minorEastAsia" w:eastAsiaTheme="minorEastAsia" w:hAnsiTheme="minorEastAsia" w:hint="eastAsia"/>
          <w:sz w:val="23"/>
          <w:szCs w:val="23"/>
        </w:rPr>
        <w:t>・・・・・・・・・・・・・・・・・・・・・・・・・・・８</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（２）有料化の対象</w:t>
      </w:r>
      <w:r w:rsidR="00A651FA">
        <w:rPr>
          <w:rFonts w:asciiTheme="minorEastAsia" w:eastAsiaTheme="minorEastAsia" w:hAnsiTheme="minorEastAsia" w:hint="eastAsia"/>
          <w:sz w:val="23"/>
          <w:szCs w:val="23"/>
        </w:rPr>
        <w:t>・・・・・・・・・・・・・・・・・・・・・・・・・９</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（３）手数料負担の仕組み</w:t>
      </w:r>
      <w:r w:rsidR="00A651FA">
        <w:rPr>
          <w:rFonts w:asciiTheme="minorEastAsia" w:eastAsiaTheme="minorEastAsia" w:hAnsiTheme="minorEastAsia" w:hint="eastAsia"/>
          <w:sz w:val="23"/>
          <w:szCs w:val="23"/>
        </w:rPr>
        <w:t>・・・・・・・・・・・・・・・・・・・・・１０</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（４）手数料の設定</w:t>
      </w:r>
      <w:r w:rsidR="00A651FA">
        <w:rPr>
          <w:rFonts w:asciiTheme="minorEastAsia" w:eastAsiaTheme="minorEastAsia" w:hAnsiTheme="minorEastAsia" w:hint="eastAsia"/>
          <w:sz w:val="23"/>
          <w:szCs w:val="23"/>
        </w:rPr>
        <w:t>・・・・・・・・・・・・・・・・・・・・・・・・１１</w:t>
      </w:r>
    </w:p>
    <w:p w:rsidR="006256E0" w:rsidRPr="009759C3" w:rsidRDefault="006256E0"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（５）手数料の免除</w:t>
      </w:r>
      <w:r w:rsidR="00A651FA">
        <w:rPr>
          <w:rFonts w:asciiTheme="minorEastAsia" w:eastAsiaTheme="minorEastAsia" w:hAnsiTheme="minorEastAsia" w:hint="eastAsia"/>
          <w:sz w:val="23"/>
          <w:szCs w:val="23"/>
        </w:rPr>
        <w:t>・・・・・・・・・・・・・・・・・・・・・・・・１３</w:t>
      </w:r>
    </w:p>
    <w:p w:rsidR="006256E0" w:rsidRPr="009759C3" w:rsidRDefault="007C554E" w:rsidP="009759C3">
      <w:pPr>
        <w:pStyle w:val="Default"/>
        <w:spacing w:line="400" w:lineRule="exact"/>
        <w:rPr>
          <w:rFonts w:asciiTheme="minorEastAsia" w:eastAsiaTheme="minorEastAsia" w:hAnsiTheme="minorEastAsia"/>
          <w:sz w:val="23"/>
          <w:szCs w:val="23"/>
        </w:rPr>
      </w:pPr>
      <w:r w:rsidRPr="009759C3">
        <w:rPr>
          <w:rFonts w:asciiTheme="minorEastAsia" w:eastAsiaTheme="minorEastAsia" w:hAnsiTheme="minorEastAsia" w:hint="eastAsia"/>
          <w:sz w:val="23"/>
          <w:szCs w:val="23"/>
        </w:rPr>
        <w:t>（６</w:t>
      </w:r>
      <w:r w:rsidR="006256E0" w:rsidRPr="009759C3">
        <w:rPr>
          <w:rFonts w:asciiTheme="minorEastAsia" w:eastAsiaTheme="minorEastAsia" w:hAnsiTheme="minorEastAsia" w:hint="eastAsia"/>
          <w:sz w:val="23"/>
          <w:szCs w:val="23"/>
        </w:rPr>
        <w:t>）手数料収入の使途</w:t>
      </w:r>
      <w:r w:rsidR="00A651FA">
        <w:rPr>
          <w:rFonts w:asciiTheme="minorEastAsia" w:eastAsiaTheme="minorEastAsia" w:hAnsiTheme="minorEastAsia" w:hint="eastAsia"/>
          <w:sz w:val="23"/>
          <w:szCs w:val="23"/>
        </w:rPr>
        <w:t>・・・・・・・・・・・・・・・・・・・・・・１３</w:t>
      </w:r>
    </w:p>
    <w:p w:rsidR="006256E0" w:rsidRDefault="005E4FE4" w:rsidP="009759C3">
      <w:pPr>
        <w:pStyle w:val="Default"/>
        <w:spacing w:line="40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（７）現在の指定ごみ袋の取り扱い</w:t>
      </w:r>
      <w:r w:rsidR="00A651FA">
        <w:rPr>
          <w:rFonts w:asciiTheme="minorEastAsia" w:eastAsiaTheme="minorEastAsia" w:hAnsiTheme="minorEastAsia" w:hint="eastAsia"/>
          <w:sz w:val="23"/>
          <w:szCs w:val="23"/>
        </w:rPr>
        <w:t>・・・・・・・・・・・・・・・・・１３</w:t>
      </w:r>
    </w:p>
    <w:p w:rsidR="005E4FE4" w:rsidRPr="009759C3" w:rsidRDefault="005E4FE4" w:rsidP="009759C3">
      <w:pPr>
        <w:pStyle w:val="Default"/>
        <w:spacing w:line="400" w:lineRule="exact"/>
        <w:rPr>
          <w:rFonts w:asciiTheme="minorEastAsia" w:eastAsiaTheme="minorEastAsia" w:hAnsiTheme="minorEastAsia"/>
          <w:sz w:val="23"/>
          <w:szCs w:val="23"/>
        </w:rPr>
      </w:pPr>
    </w:p>
    <w:p w:rsidR="00B4548B" w:rsidRPr="009759C3" w:rsidRDefault="006256E0" w:rsidP="009759C3">
      <w:pPr>
        <w:autoSpaceDE w:val="0"/>
        <w:autoSpaceDN w:val="0"/>
        <w:adjustRightInd w:val="0"/>
        <w:spacing w:line="400" w:lineRule="exact"/>
        <w:jc w:val="left"/>
        <w:rPr>
          <w:rFonts w:asciiTheme="minorEastAsia" w:hAnsiTheme="minorEastAsia" w:cs="ＭＳ ゴシック"/>
          <w:b/>
          <w:color w:val="000000"/>
          <w:kern w:val="0"/>
          <w:sz w:val="23"/>
          <w:szCs w:val="23"/>
        </w:rPr>
      </w:pPr>
      <w:r w:rsidRPr="009759C3">
        <w:rPr>
          <w:rFonts w:asciiTheme="minorEastAsia" w:hAnsiTheme="minorEastAsia" w:cs="ＭＳ ゴシック" w:hint="eastAsia"/>
          <w:b/>
          <w:color w:val="000000"/>
          <w:kern w:val="0"/>
          <w:sz w:val="23"/>
          <w:szCs w:val="23"/>
        </w:rPr>
        <w:t>６</w:t>
      </w:r>
      <w:r w:rsidR="00B4548B" w:rsidRPr="009759C3">
        <w:rPr>
          <w:rFonts w:asciiTheme="minorEastAsia" w:hAnsiTheme="minorEastAsia" w:cs="ＭＳ ゴシック" w:hint="eastAsia"/>
          <w:b/>
          <w:color w:val="000000"/>
          <w:kern w:val="0"/>
          <w:sz w:val="23"/>
          <w:szCs w:val="23"/>
        </w:rPr>
        <w:t>．</w:t>
      </w:r>
      <w:r w:rsidRPr="009759C3">
        <w:rPr>
          <w:rFonts w:asciiTheme="minorEastAsia" w:hAnsiTheme="minorEastAsia" w:cs="ＭＳ ゴシック" w:hint="eastAsia"/>
          <w:b/>
          <w:color w:val="000000"/>
          <w:kern w:val="0"/>
          <w:sz w:val="23"/>
          <w:szCs w:val="23"/>
        </w:rPr>
        <w:t>円滑な実施に向けた取組</w:t>
      </w:r>
    </w:p>
    <w:p w:rsidR="006256E0" w:rsidRPr="009759C3" w:rsidRDefault="006256E0" w:rsidP="009759C3">
      <w:pPr>
        <w:autoSpaceDE w:val="0"/>
        <w:autoSpaceDN w:val="0"/>
        <w:adjustRightInd w:val="0"/>
        <w:spacing w:line="400" w:lineRule="exact"/>
        <w:jc w:val="left"/>
        <w:rPr>
          <w:rFonts w:asciiTheme="minorEastAsia" w:hAnsiTheme="minorEastAsia" w:cs="ＭＳ 明朝"/>
          <w:color w:val="000000"/>
          <w:kern w:val="0"/>
          <w:sz w:val="23"/>
          <w:szCs w:val="23"/>
        </w:rPr>
      </w:pPr>
      <w:r w:rsidRPr="009759C3">
        <w:rPr>
          <w:rFonts w:asciiTheme="minorEastAsia" w:hAnsiTheme="minorEastAsia" w:cs="ＭＳ 明朝" w:hint="eastAsia"/>
          <w:color w:val="000000"/>
          <w:kern w:val="0"/>
          <w:sz w:val="23"/>
          <w:szCs w:val="23"/>
        </w:rPr>
        <w:t>（１）</w:t>
      </w:r>
      <w:r w:rsidR="00664877" w:rsidRPr="009759C3">
        <w:rPr>
          <w:rFonts w:asciiTheme="minorEastAsia" w:hAnsiTheme="minorEastAsia" w:cs="ＭＳ 明朝" w:hint="eastAsia"/>
          <w:color w:val="000000"/>
          <w:kern w:val="0"/>
          <w:sz w:val="23"/>
          <w:szCs w:val="23"/>
        </w:rPr>
        <w:t>住民への周知啓発の徹底</w:t>
      </w:r>
      <w:r w:rsidR="00A651FA">
        <w:rPr>
          <w:rFonts w:asciiTheme="minorEastAsia" w:hAnsiTheme="minorEastAsia" w:cs="ＭＳ 明朝" w:hint="eastAsia"/>
          <w:color w:val="000000"/>
          <w:kern w:val="0"/>
          <w:sz w:val="23"/>
          <w:szCs w:val="23"/>
        </w:rPr>
        <w:t>・・・・・・・・・・・・・・・・・・・１４</w:t>
      </w:r>
    </w:p>
    <w:p w:rsidR="00664877" w:rsidRPr="009759C3" w:rsidRDefault="00664877" w:rsidP="009759C3">
      <w:pPr>
        <w:autoSpaceDE w:val="0"/>
        <w:autoSpaceDN w:val="0"/>
        <w:adjustRightInd w:val="0"/>
        <w:spacing w:line="400" w:lineRule="exact"/>
        <w:jc w:val="left"/>
        <w:rPr>
          <w:rFonts w:asciiTheme="minorEastAsia" w:hAnsiTheme="minorEastAsia" w:cs="ＭＳ 明朝"/>
          <w:color w:val="000000"/>
          <w:kern w:val="0"/>
          <w:sz w:val="23"/>
          <w:szCs w:val="23"/>
        </w:rPr>
      </w:pPr>
      <w:r w:rsidRPr="009759C3">
        <w:rPr>
          <w:rFonts w:asciiTheme="minorEastAsia" w:hAnsiTheme="minorEastAsia" w:cs="ＭＳ 明朝" w:hint="eastAsia"/>
          <w:color w:val="000000"/>
          <w:kern w:val="0"/>
          <w:sz w:val="23"/>
          <w:szCs w:val="23"/>
        </w:rPr>
        <w:t>（２）不法投棄・不適正排出対策</w:t>
      </w:r>
      <w:r w:rsidR="00A651FA">
        <w:rPr>
          <w:rFonts w:asciiTheme="minorEastAsia" w:hAnsiTheme="minorEastAsia" w:cs="ＭＳ 明朝" w:hint="eastAsia"/>
          <w:color w:val="000000"/>
          <w:kern w:val="0"/>
          <w:sz w:val="23"/>
          <w:szCs w:val="23"/>
        </w:rPr>
        <w:t>・・・・・・・・・・・・・・・・・・１４</w:t>
      </w:r>
    </w:p>
    <w:p w:rsidR="00F45896" w:rsidRPr="00EF6468" w:rsidRDefault="00EF6468" w:rsidP="00EF6468">
      <w:pPr>
        <w:autoSpaceDE w:val="0"/>
        <w:autoSpaceDN w:val="0"/>
        <w:adjustRightInd w:val="0"/>
        <w:spacing w:line="400" w:lineRule="exact"/>
        <w:jc w:val="left"/>
        <w:rPr>
          <w:rFonts w:asciiTheme="minorEastAsia" w:hAnsiTheme="minorEastAsia" w:cs="ＭＳ 明朝"/>
          <w:color w:val="000000"/>
          <w:kern w:val="0"/>
          <w:sz w:val="23"/>
          <w:szCs w:val="23"/>
        </w:rPr>
      </w:pPr>
      <w:r w:rsidRPr="00EF6468">
        <w:rPr>
          <w:rFonts w:asciiTheme="minorEastAsia" w:hAnsiTheme="minorEastAsia" w:cs="ＭＳ 明朝" w:hint="eastAsia"/>
          <w:color w:val="000000"/>
          <w:kern w:val="0"/>
          <w:sz w:val="23"/>
          <w:szCs w:val="23"/>
        </w:rPr>
        <w:t>（３）</w:t>
      </w:r>
      <w:r>
        <w:rPr>
          <w:rFonts w:asciiTheme="minorEastAsia" w:hAnsiTheme="minorEastAsia" w:cs="ＭＳ 明朝" w:hint="eastAsia"/>
          <w:color w:val="000000"/>
          <w:kern w:val="0"/>
          <w:sz w:val="23"/>
          <w:szCs w:val="23"/>
        </w:rPr>
        <w:t>減量化・資源化推進のための併用施策</w:t>
      </w:r>
      <w:r w:rsidR="00A651FA">
        <w:rPr>
          <w:rFonts w:asciiTheme="minorEastAsia" w:hAnsiTheme="minorEastAsia" w:cs="ＭＳ 明朝" w:hint="eastAsia"/>
          <w:color w:val="000000"/>
          <w:kern w:val="0"/>
          <w:sz w:val="23"/>
          <w:szCs w:val="23"/>
        </w:rPr>
        <w:t>・・・・・・・・・・・・・１４</w:t>
      </w:r>
    </w:p>
    <w:p w:rsidR="00295806" w:rsidRDefault="00295806" w:rsidP="00F45896">
      <w:pPr>
        <w:pStyle w:val="Default"/>
        <w:rPr>
          <w:b/>
          <w:sz w:val="23"/>
          <w:szCs w:val="23"/>
        </w:rPr>
      </w:pPr>
    </w:p>
    <w:p w:rsidR="00295806" w:rsidRDefault="00295806" w:rsidP="00F45896">
      <w:pPr>
        <w:pStyle w:val="Default"/>
        <w:rPr>
          <w:b/>
          <w:sz w:val="23"/>
          <w:szCs w:val="23"/>
        </w:rPr>
      </w:pPr>
    </w:p>
    <w:p w:rsidR="00295806" w:rsidRDefault="00295806" w:rsidP="00F45896">
      <w:pPr>
        <w:pStyle w:val="Default"/>
        <w:rPr>
          <w:b/>
          <w:sz w:val="23"/>
          <w:szCs w:val="23"/>
        </w:rPr>
      </w:pPr>
    </w:p>
    <w:p w:rsidR="00295806" w:rsidRDefault="00295806" w:rsidP="00F45896">
      <w:pPr>
        <w:pStyle w:val="Default"/>
        <w:rPr>
          <w:b/>
          <w:sz w:val="23"/>
          <w:szCs w:val="23"/>
        </w:rPr>
      </w:pPr>
    </w:p>
    <w:p w:rsidR="00F45896" w:rsidRDefault="00F45896" w:rsidP="00F45896">
      <w:pPr>
        <w:pStyle w:val="Default"/>
        <w:rPr>
          <w:b/>
          <w:sz w:val="23"/>
          <w:szCs w:val="23"/>
        </w:rPr>
      </w:pPr>
    </w:p>
    <w:p w:rsidR="00F45896" w:rsidRDefault="00F45896" w:rsidP="00F45896">
      <w:pPr>
        <w:pStyle w:val="Default"/>
        <w:rPr>
          <w:b/>
          <w:sz w:val="23"/>
          <w:szCs w:val="23"/>
        </w:rPr>
      </w:pPr>
    </w:p>
    <w:p w:rsidR="000932F3" w:rsidRDefault="000932F3" w:rsidP="000E4318">
      <w:pPr>
        <w:pStyle w:val="a7"/>
        <w:numPr>
          <w:ilvl w:val="0"/>
          <w:numId w:val="4"/>
        </w:numPr>
        <w:spacing w:line="400" w:lineRule="exact"/>
        <w:ind w:leftChars="0"/>
        <w:rPr>
          <w:b/>
          <w:sz w:val="24"/>
          <w:szCs w:val="24"/>
        </w:rPr>
        <w:sectPr w:rsidR="000932F3" w:rsidSect="00BF6410">
          <w:pgSz w:w="11906" w:h="16838" w:code="9"/>
          <w:pgMar w:top="1440" w:right="1080" w:bottom="1440" w:left="1080" w:header="851" w:footer="397" w:gutter="0"/>
          <w:pgNumType w:start="0"/>
          <w:cols w:space="425"/>
          <w:docGrid w:type="lines" w:linePitch="360"/>
        </w:sectPr>
      </w:pPr>
    </w:p>
    <w:p w:rsidR="00AE6D7A" w:rsidRDefault="00AE6D7A" w:rsidP="000E4318">
      <w:pPr>
        <w:pStyle w:val="a7"/>
        <w:numPr>
          <w:ilvl w:val="0"/>
          <w:numId w:val="4"/>
        </w:numPr>
        <w:spacing w:line="400" w:lineRule="exact"/>
        <w:ind w:leftChars="0"/>
        <w:rPr>
          <w:b/>
          <w:sz w:val="24"/>
          <w:szCs w:val="24"/>
        </w:rPr>
      </w:pPr>
      <w:r w:rsidRPr="00805009">
        <w:rPr>
          <w:rFonts w:hint="eastAsia"/>
          <w:b/>
          <w:sz w:val="24"/>
          <w:szCs w:val="24"/>
        </w:rPr>
        <w:lastRenderedPageBreak/>
        <w:t>家庭系ごみ有料化の背景と経緯</w:t>
      </w:r>
    </w:p>
    <w:p w:rsidR="00F46836" w:rsidRPr="004B3334" w:rsidRDefault="00F46836" w:rsidP="00264B83">
      <w:pPr>
        <w:spacing w:line="400" w:lineRule="exact"/>
        <w:rPr>
          <w:b/>
          <w:sz w:val="24"/>
          <w:szCs w:val="24"/>
        </w:rPr>
      </w:pPr>
    </w:p>
    <w:p w:rsidR="00264B83" w:rsidRPr="004B3334" w:rsidRDefault="00264B83" w:rsidP="00264B83">
      <w:pPr>
        <w:spacing w:line="400" w:lineRule="exact"/>
        <w:ind w:firstLineChars="100" w:firstLine="220"/>
        <w:rPr>
          <w:sz w:val="22"/>
        </w:rPr>
      </w:pPr>
      <w:r w:rsidRPr="004B3334">
        <w:rPr>
          <w:rFonts w:hint="eastAsia"/>
          <w:sz w:val="22"/>
        </w:rPr>
        <w:t>みよし広域連合はこれまで廃棄物の減量・再資源化及び適正処理の確保並びに廃棄物処理施設の整備を大きな柱とした「廃棄物の処理及び清掃に関する法律」に基づき、構成市町である三好市・東みよし町と連携した「みよし広域連合一般廃棄物処理基本計画」を策定、天然資源の保全や環境負荷を低減する「循環型社会」の実現を目指し、３Ｒ（リデュース［発生抑制］・リユース［再使用］・リサイクル［再生利用］）に取り組むなど、様々な施策を推進してきました</w:t>
      </w:r>
      <w:r w:rsidR="003F30C5">
        <w:rPr>
          <w:rFonts w:hint="eastAsia"/>
          <w:sz w:val="22"/>
        </w:rPr>
        <w:t>。しかしながら</w:t>
      </w:r>
      <w:r w:rsidRPr="004B3334">
        <w:rPr>
          <w:rFonts w:hint="eastAsia"/>
          <w:sz w:val="22"/>
        </w:rPr>
        <w:t>、一人当たりのごみ排出量は毎年増加の一途をたどるとともに資源化率（リサイクル率）は、全国平均の</w:t>
      </w:r>
      <w:r w:rsidR="007B3A14">
        <w:rPr>
          <w:rFonts w:hint="eastAsia"/>
          <w:sz w:val="22"/>
        </w:rPr>
        <w:t>２分の１程度で推移しており、より一層の取り組みが必要となってい</w:t>
      </w:r>
      <w:r w:rsidRPr="004B3334">
        <w:rPr>
          <w:rFonts w:hint="eastAsia"/>
          <w:sz w:val="22"/>
        </w:rPr>
        <w:t>ます。</w:t>
      </w:r>
    </w:p>
    <w:p w:rsidR="00264B83" w:rsidRPr="004B3334" w:rsidRDefault="00264B83" w:rsidP="00264B83">
      <w:pPr>
        <w:spacing w:line="400" w:lineRule="exact"/>
        <w:ind w:firstLineChars="100" w:firstLine="220"/>
        <w:rPr>
          <w:sz w:val="22"/>
        </w:rPr>
      </w:pPr>
      <w:r w:rsidRPr="004B3334">
        <w:rPr>
          <w:rFonts w:hint="eastAsia"/>
          <w:sz w:val="22"/>
        </w:rPr>
        <w:t>また、国においては平成１７年に「廃棄物の減量その他その適正な処理に関する施策の総合的かつ計画的な推進を図るための基本方針」が示され、市町村の役割として「経済的インセンティブを活用した一般廃棄物の排出抑制や再生利用の推進、排出量に応じた負担の公平化及び住民の意識改革を進めるため、一般廃棄物の有料化の推進を図るべきである。」と記述され、国の方針として家庭系ごみ有料化を推進することが明記されました。</w:t>
      </w:r>
    </w:p>
    <w:p w:rsidR="00264B83" w:rsidRPr="004B3334" w:rsidRDefault="00264B83" w:rsidP="00264B83">
      <w:pPr>
        <w:spacing w:line="400" w:lineRule="exact"/>
        <w:ind w:firstLineChars="100" w:firstLine="220"/>
        <w:rPr>
          <w:sz w:val="22"/>
        </w:rPr>
      </w:pPr>
      <w:r w:rsidRPr="004B3334">
        <w:rPr>
          <w:rFonts w:hint="eastAsia"/>
          <w:sz w:val="22"/>
        </w:rPr>
        <w:t>そのような中、みよし広域連合管内では、増え続けるごみについて三好市・東みよし町の住民が話し合う「ごみをどうにかしよう懇談会」（広域連合の諮問機関）から「無駄なごみを出さない環境づくりを推進するための提言書」が平成１８年に連合長に提出されました。</w:t>
      </w:r>
    </w:p>
    <w:p w:rsidR="00264B83" w:rsidRPr="004B3334" w:rsidRDefault="00264B83" w:rsidP="00264B83">
      <w:pPr>
        <w:spacing w:line="400" w:lineRule="exact"/>
        <w:ind w:firstLineChars="100" w:firstLine="220"/>
        <w:rPr>
          <w:sz w:val="22"/>
        </w:rPr>
      </w:pPr>
      <w:r w:rsidRPr="004B3334">
        <w:rPr>
          <w:rFonts w:hint="eastAsia"/>
          <w:sz w:val="22"/>
        </w:rPr>
        <w:t>提言内容は、「１．可燃ごみの５割を占める紙ごみの減量を推進、２．ごみ減量化のため家庭ごみの有料化を提案、３．レジ袋の使用抑制、マイバック持参運動を実践」の３提言となっており、この提言を基にこれまで「ごみの減量・分別」、「住民主体の減量方法」を推進してまいりましたが、成果として表れていないのが実態です。</w:t>
      </w:r>
    </w:p>
    <w:p w:rsidR="00264B83" w:rsidRPr="004B3334" w:rsidRDefault="00264B83" w:rsidP="00264B83">
      <w:pPr>
        <w:spacing w:line="400" w:lineRule="exact"/>
        <w:ind w:firstLineChars="100" w:firstLine="220"/>
        <w:rPr>
          <w:sz w:val="22"/>
        </w:rPr>
      </w:pPr>
      <w:r w:rsidRPr="004B3334">
        <w:rPr>
          <w:rFonts w:hint="eastAsia"/>
          <w:sz w:val="22"/>
        </w:rPr>
        <w:t>また、供用開始後４０年を迎えた現清掃センターを更新するための新清掃センター「可燃ごみ処理施設・マテリアルリサイクル施設」の令和１０年４月の稼働に向けてより一層のごみ減量に取り組む必要があります。</w:t>
      </w:r>
    </w:p>
    <w:p w:rsidR="004C5705" w:rsidRPr="004B3334" w:rsidRDefault="00264B83" w:rsidP="00264B83">
      <w:pPr>
        <w:spacing w:line="400" w:lineRule="exact"/>
        <w:ind w:firstLineChars="100" w:firstLine="220"/>
        <w:rPr>
          <w:b/>
          <w:sz w:val="23"/>
          <w:szCs w:val="23"/>
        </w:rPr>
      </w:pPr>
      <w:r w:rsidRPr="004B3334">
        <w:rPr>
          <w:rFonts w:hint="eastAsia"/>
          <w:sz w:val="22"/>
        </w:rPr>
        <w:t>このような状況の下、みよし広域連合及び構成市町の担当者によるごみ有料化検討会議を令和２年９月から令和３年３月にかけて全６回開催し協議を重ねるとともに、近隣の家庭系ごみ有料化実施団体２か所の先進地視察などにより、家庭系ごみ有料化に向けて具体的な実施内容をまとめたものがこの計画です。</w:t>
      </w:r>
    </w:p>
    <w:p w:rsidR="004C5705" w:rsidRPr="004B3334" w:rsidRDefault="004C5705" w:rsidP="00F45896">
      <w:pPr>
        <w:pStyle w:val="Default"/>
        <w:rPr>
          <w:b/>
          <w:color w:val="auto"/>
          <w:sz w:val="23"/>
          <w:szCs w:val="23"/>
        </w:rPr>
      </w:pPr>
    </w:p>
    <w:p w:rsidR="00264B83" w:rsidRPr="004B3334" w:rsidRDefault="00264B83" w:rsidP="00F45896">
      <w:pPr>
        <w:pStyle w:val="Default"/>
        <w:rPr>
          <w:b/>
          <w:color w:val="auto"/>
          <w:sz w:val="23"/>
          <w:szCs w:val="23"/>
        </w:rPr>
      </w:pPr>
    </w:p>
    <w:p w:rsidR="00264B83" w:rsidRDefault="00264B83" w:rsidP="00F45896">
      <w:pPr>
        <w:pStyle w:val="Default"/>
        <w:rPr>
          <w:b/>
          <w:sz w:val="23"/>
          <w:szCs w:val="23"/>
        </w:rPr>
      </w:pPr>
    </w:p>
    <w:p w:rsidR="00264B83" w:rsidRDefault="00264B83" w:rsidP="00F45896">
      <w:pPr>
        <w:pStyle w:val="Default"/>
        <w:rPr>
          <w:b/>
          <w:sz w:val="23"/>
          <w:szCs w:val="23"/>
        </w:rPr>
      </w:pPr>
    </w:p>
    <w:p w:rsidR="00E8505E" w:rsidRDefault="00E8505E" w:rsidP="00F45896">
      <w:pPr>
        <w:pStyle w:val="Default"/>
        <w:rPr>
          <w:b/>
          <w:sz w:val="23"/>
          <w:szCs w:val="23"/>
        </w:rPr>
      </w:pPr>
    </w:p>
    <w:p w:rsidR="00264B83" w:rsidRDefault="00264B83" w:rsidP="00F45896">
      <w:pPr>
        <w:pStyle w:val="Default"/>
        <w:rPr>
          <w:b/>
          <w:sz w:val="23"/>
          <w:szCs w:val="23"/>
        </w:rPr>
      </w:pPr>
    </w:p>
    <w:p w:rsidR="00264B83" w:rsidRDefault="00264B83" w:rsidP="00F45896">
      <w:pPr>
        <w:pStyle w:val="Default"/>
        <w:rPr>
          <w:b/>
          <w:sz w:val="23"/>
          <w:szCs w:val="23"/>
        </w:rPr>
      </w:pPr>
    </w:p>
    <w:p w:rsidR="00AE6D7A" w:rsidRPr="009759C3" w:rsidRDefault="00805009" w:rsidP="009759C3">
      <w:pPr>
        <w:pStyle w:val="Default"/>
        <w:numPr>
          <w:ilvl w:val="0"/>
          <w:numId w:val="4"/>
        </w:numPr>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lastRenderedPageBreak/>
        <w:t>ごみ処理の現状</w:t>
      </w:r>
    </w:p>
    <w:p w:rsidR="004C5705" w:rsidRPr="009759C3" w:rsidRDefault="00F64D4E" w:rsidP="009759C3">
      <w:pPr>
        <w:pStyle w:val="Default"/>
        <w:numPr>
          <w:ilvl w:val="0"/>
          <w:numId w:val="5"/>
        </w:numPr>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t>ごみ処理の状況</w:t>
      </w:r>
    </w:p>
    <w:p w:rsidR="004C5705" w:rsidRPr="00E509F0" w:rsidRDefault="004C5705" w:rsidP="009759C3">
      <w:pPr>
        <w:pStyle w:val="Default"/>
        <w:spacing w:line="400" w:lineRule="exact"/>
        <w:rPr>
          <w:rFonts w:asciiTheme="minorEastAsia" w:eastAsiaTheme="minorEastAsia" w:hAnsiTheme="minorEastAsia"/>
          <w:sz w:val="22"/>
          <w:szCs w:val="23"/>
        </w:rPr>
      </w:pPr>
      <w:r w:rsidRPr="009759C3">
        <w:rPr>
          <w:rFonts w:asciiTheme="minorEastAsia" w:eastAsiaTheme="minorEastAsia" w:hAnsiTheme="minorEastAsia" w:hint="eastAsia"/>
          <w:b/>
          <w:sz w:val="23"/>
          <w:szCs w:val="23"/>
        </w:rPr>
        <w:t xml:space="preserve">　</w:t>
      </w:r>
      <w:r w:rsidRPr="00E509F0">
        <w:rPr>
          <w:rFonts w:asciiTheme="minorEastAsia" w:eastAsiaTheme="minorEastAsia" w:hAnsiTheme="minorEastAsia" w:hint="eastAsia"/>
          <w:sz w:val="22"/>
          <w:szCs w:val="23"/>
        </w:rPr>
        <w:t>みよし広域連合で処理するごみ（一般廃棄物）は、家庭生活から生じる家庭系ごみと事業活動から生じる事業系ごみに分けられます。</w:t>
      </w:r>
    </w:p>
    <w:p w:rsidR="004C5705" w:rsidRPr="00E509F0" w:rsidRDefault="004C5705" w:rsidP="009759C3">
      <w:pPr>
        <w:pStyle w:val="Default"/>
        <w:spacing w:line="400" w:lineRule="exact"/>
        <w:rPr>
          <w:rFonts w:asciiTheme="minorEastAsia" w:eastAsiaTheme="minorEastAsia" w:hAnsiTheme="minorEastAsia"/>
          <w:sz w:val="22"/>
          <w:szCs w:val="23"/>
        </w:rPr>
      </w:pPr>
      <w:r w:rsidRPr="00E509F0">
        <w:rPr>
          <w:rFonts w:asciiTheme="minorEastAsia" w:eastAsiaTheme="minorEastAsia" w:hAnsiTheme="minorEastAsia" w:hint="eastAsia"/>
          <w:sz w:val="22"/>
          <w:szCs w:val="23"/>
        </w:rPr>
        <w:t xml:space="preserve">　事業系ごみ排出量は、</w:t>
      </w:r>
      <w:r w:rsidR="00997F6C" w:rsidRPr="00E509F0">
        <w:rPr>
          <w:rFonts w:asciiTheme="minorEastAsia" w:eastAsiaTheme="minorEastAsia" w:hAnsiTheme="minorEastAsia" w:hint="eastAsia"/>
          <w:sz w:val="22"/>
          <w:szCs w:val="23"/>
        </w:rPr>
        <w:t>コンビニエンスストアやドラックストア等の増加により近年増加傾向になっています。</w:t>
      </w:r>
      <w:r w:rsidRPr="00E509F0">
        <w:rPr>
          <w:rFonts w:asciiTheme="minorEastAsia" w:eastAsiaTheme="minorEastAsia" w:hAnsiTheme="minorEastAsia" w:hint="eastAsia"/>
          <w:sz w:val="22"/>
          <w:szCs w:val="23"/>
        </w:rPr>
        <w:t>家庭系ごみ排出量は、年々緩やかに減少していますが、人口減少に伴うもの</w:t>
      </w:r>
      <w:r w:rsidR="00E84D11" w:rsidRPr="00E509F0">
        <w:rPr>
          <w:rFonts w:asciiTheme="minorEastAsia" w:eastAsiaTheme="minorEastAsia" w:hAnsiTheme="minorEastAsia" w:hint="eastAsia"/>
          <w:sz w:val="22"/>
          <w:szCs w:val="23"/>
        </w:rPr>
        <w:t>であると考えられます。</w:t>
      </w:r>
    </w:p>
    <w:p w:rsidR="009F528C" w:rsidRPr="00E509F0" w:rsidRDefault="000D41BC" w:rsidP="009759C3">
      <w:pPr>
        <w:pStyle w:val="Default"/>
        <w:spacing w:line="400" w:lineRule="exact"/>
        <w:rPr>
          <w:rFonts w:asciiTheme="minorEastAsia" w:eastAsiaTheme="minorEastAsia" w:hAnsiTheme="minorEastAsia"/>
          <w:sz w:val="22"/>
          <w:szCs w:val="23"/>
        </w:rPr>
      </w:pPr>
      <w:r w:rsidRPr="00E509F0">
        <w:rPr>
          <w:rFonts w:asciiTheme="minorEastAsia" w:eastAsiaTheme="minorEastAsia" w:hAnsiTheme="minorEastAsia" w:hint="eastAsia"/>
          <w:sz w:val="22"/>
          <w:szCs w:val="23"/>
        </w:rPr>
        <w:t xml:space="preserve">　環境省の集計による</w:t>
      </w:r>
      <w:r w:rsidR="004C5705" w:rsidRPr="00E509F0">
        <w:rPr>
          <w:rFonts w:asciiTheme="minorEastAsia" w:eastAsiaTheme="minorEastAsia" w:hAnsiTheme="minorEastAsia" w:hint="eastAsia"/>
          <w:sz w:val="22"/>
          <w:szCs w:val="23"/>
        </w:rPr>
        <w:t>平成</w:t>
      </w:r>
      <w:r w:rsidR="00823098" w:rsidRPr="00E509F0">
        <w:rPr>
          <w:rFonts w:asciiTheme="minorEastAsia" w:eastAsiaTheme="minorEastAsia" w:hAnsiTheme="minorEastAsia" w:hint="eastAsia"/>
          <w:sz w:val="22"/>
          <w:szCs w:val="23"/>
        </w:rPr>
        <w:t>30</w:t>
      </w:r>
      <w:r w:rsidR="004C5705" w:rsidRPr="00E509F0">
        <w:rPr>
          <w:rFonts w:asciiTheme="minorEastAsia" w:eastAsiaTheme="minorEastAsia" w:hAnsiTheme="minorEastAsia" w:hint="eastAsia"/>
          <w:sz w:val="22"/>
          <w:szCs w:val="23"/>
        </w:rPr>
        <w:t>年度一般廃棄物</w:t>
      </w:r>
      <w:r w:rsidRPr="00E509F0">
        <w:rPr>
          <w:rFonts w:asciiTheme="minorEastAsia" w:eastAsiaTheme="minorEastAsia" w:hAnsiTheme="minorEastAsia" w:hint="eastAsia"/>
          <w:sz w:val="22"/>
          <w:szCs w:val="23"/>
        </w:rPr>
        <w:t>処理事業実態調査</w:t>
      </w:r>
      <w:r w:rsidR="009F528C" w:rsidRPr="00E509F0">
        <w:rPr>
          <w:rFonts w:asciiTheme="minorEastAsia" w:eastAsiaTheme="minorEastAsia" w:hAnsiTheme="minorEastAsia" w:hint="eastAsia"/>
          <w:sz w:val="22"/>
          <w:szCs w:val="23"/>
        </w:rPr>
        <w:t>での</w:t>
      </w:r>
      <w:r w:rsidRPr="00E509F0">
        <w:rPr>
          <w:rFonts w:asciiTheme="minorEastAsia" w:eastAsiaTheme="minorEastAsia" w:hAnsiTheme="minorEastAsia" w:hint="eastAsia"/>
          <w:sz w:val="22"/>
          <w:szCs w:val="23"/>
        </w:rPr>
        <w:t>一人一日当たりの</w:t>
      </w:r>
      <w:r w:rsidR="00CC5833" w:rsidRPr="00E509F0">
        <w:rPr>
          <w:rFonts w:asciiTheme="minorEastAsia" w:eastAsiaTheme="minorEastAsia" w:hAnsiTheme="minorEastAsia" w:hint="eastAsia"/>
          <w:sz w:val="22"/>
          <w:szCs w:val="23"/>
        </w:rPr>
        <w:t>ごみ排出量</w:t>
      </w:r>
      <w:r w:rsidR="006A70E2" w:rsidRPr="00E509F0">
        <w:rPr>
          <w:rFonts w:asciiTheme="minorEastAsia" w:eastAsiaTheme="minorEastAsia" w:hAnsiTheme="minorEastAsia" w:hint="eastAsia"/>
          <w:sz w:val="22"/>
          <w:szCs w:val="23"/>
        </w:rPr>
        <w:t>（事業系ごみ含む）</w:t>
      </w:r>
      <w:r w:rsidR="00823098" w:rsidRPr="00E509F0">
        <w:rPr>
          <w:rFonts w:asciiTheme="minorEastAsia" w:eastAsiaTheme="minorEastAsia" w:hAnsiTheme="minorEastAsia" w:hint="eastAsia"/>
          <w:sz w:val="22"/>
          <w:szCs w:val="23"/>
        </w:rPr>
        <w:t>は</w:t>
      </w:r>
      <w:r w:rsidRPr="00E509F0">
        <w:rPr>
          <w:rFonts w:asciiTheme="minorEastAsia" w:eastAsiaTheme="minorEastAsia" w:hAnsiTheme="minorEastAsia" w:hint="eastAsia"/>
          <w:sz w:val="22"/>
          <w:szCs w:val="23"/>
        </w:rPr>
        <w:t>、全国平均が減少傾向</w:t>
      </w:r>
      <w:r w:rsidR="00BD220A">
        <w:rPr>
          <w:rFonts w:asciiTheme="minorEastAsia" w:eastAsiaTheme="minorEastAsia" w:hAnsiTheme="minorEastAsia" w:hint="eastAsia"/>
          <w:sz w:val="22"/>
          <w:szCs w:val="23"/>
        </w:rPr>
        <w:t>で推移していますが</w:t>
      </w:r>
      <w:r w:rsidRPr="00E509F0">
        <w:rPr>
          <w:rFonts w:asciiTheme="minorEastAsia" w:eastAsiaTheme="minorEastAsia" w:hAnsiTheme="minorEastAsia" w:hint="eastAsia"/>
          <w:sz w:val="22"/>
          <w:szCs w:val="23"/>
        </w:rPr>
        <w:t>、</w:t>
      </w:r>
      <w:r w:rsidR="009F528C" w:rsidRPr="00E509F0">
        <w:rPr>
          <w:rFonts w:asciiTheme="minorEastAsia" w:eastAsiaTheme="minorEastAsia" w:hAnsiTheme="minorEastAsia" w:hint="eastAsia"/>
          <w:sz w:val="22"/>
          <w:szCs w:val="23"/>
        </w:rPr>
        <w:t>みよし広域管内は</w:t>
      </w:r>
      <w:r w:rsidR="00BD220A">
        <w:rPr>
          <w:rFonts w:asciiTheme="minorEastAsia" w:eastAsiaTheme="minorEastAsia" w:hAnsiTheme="minorEastAsia" w:hint="eastAsia"/>
          <w:sz w:val="22"/>
          <w:szCs w:val="23"/>
        </w:rPr>
        <w:t>逆に</w:t>
      </w:r>
      <w:r w:rsidR="009F528C" w:rsidRPr="00E509F0">
        <w:rPr>
          <w:rFonts w:asciiTheme="minorEastAsia" w:eastAsiaTheme="minorEastAsia" w:hAnsiTheme="minorEastAsia" w:hint="eastAsia"/>
          <w:sz w:val="22"/>
          <w:szCs w:val="23"/>
        </w:rPr>
        <w:t>増加傾向</w:t>
      </w:r>
      <w:r w:rsidR="00BD220A">
        <w:rPr>
          <w:rFonts w:asciiTheme="minorEastAsia" w:eastAsiaTheme="minorEastAsia" w:hAnsiTheme="minorEastAsia" w:hint="eastAsia"/>
          <w:sz w:val="22"/>
          <w:szCs w:val="23"/>
        </w:rPr>
        <w:t>で推移して</w:t>
      </w:r>
      <w:r w:rsidR="009F528C" w:rsidRPr="00E509F0">
        <w:rPr>
          <w:rFonts w:asciiTheme="minorEastAsia" w:eastAsiaTheme="minorEastAsia" w:hAnsiTheme="minorEastAsia" w:hint="eastAsia"/>
          <w:sz w:val="22"/>
          <w:szCs w:val="23"/>
        </w:rPr>
        <w:t>います。</w:t>
      </w:r>
      <w:r w:rsidRPr="00E509F0">
        <w:rPr>
          <w:rFonts w:asciiTheme="minorEastAsia" w:eastAsiaTheme="minorEastAsia" w:hAnsiTheme="minorEastAsia" w:hint="eastAsia"/>
          <w:sz w:val="22"/>
          <w:szCs w:val="23"/>
        </w:rPr>
        <w:t>また</w:t>
      </w:r>
      <w:r w:rsidR="00823098" w:rsidRPr="00E509F0">
        <w:rPr>
          <w:rFonts w:asciiTheme="minorEastAsia" w:eastAsiaTheme="minorEastAsia" w:hAnsiTheme="minorEastAsia" w:hint="eastAsia"/>
          <w:sz w:val="22"/>
          <w:szCs w:val="23"/>
        </w:rPr>
        <w:t>、隣接する美馬環境整備組合</w:t>
      </w:r>
      <w:r w:rsidRPr="00E509F0">
        <w:rPr>
          <w:rFonts w:asciiTheme="minorEastAsia" w:eastAsiaTheme="minorEastAsia" w:hAnsiTheme="minorEastAsia" w:hint="eastAsia"/>
          <w:sz w:val="22"/>
          <w:szCs w:val="23"/>
        </w:rPr>
        <w:t>（美馬市、つるぎ町）</w:t>
      </w:r>
      <w:r w:rsidR="00823098" w:rsidRPr="00E509F0">
        <w:rPr>
          <w:rFonts w:asciiTheme="minorEastAsia" w:eastAsiaTheme="minorEastAsia" w:hAnsiTheme="minorEastAsia" w:hint="eastAsia"/>
          <w:sz w:val="22"/>
          <w:szCs w:val="23"/>
        </w:rPr>
        <w:t>と比較すると、200ｇ近</w:t>
      </w:r>
      <w:r w:rsidR="00762B4F">
        <w:rPr>
          <w:rFonts w:asciiTheme="minorEastAsia" w:eastAsiaTheme="minorEastAsia" w:hAnsiTheme="minorEastAsia" w:hint="eastAsia"/>
          <w:sz w:val="22"/>
          <w:szCs w:val="23"/>
        </w:rPr>
        <w:t>く多い排出量</w:t>
      </w:r>
      <w:r w:rsidR="00BD220A">
        <w:rPr>
          <w:rFonts w:asciiTheme="minorEastAsia" w:eastAsiaTheme="minorEastAsia" w:hAnsiTheme="minorEastAsia" w:hint="eastAsia"/>
          <w:sz w:val="22"/>
          <w:szCs w:val="23"/>
        </w:rPr>
        <w:t>と</w:t>
      </w:r>
      <w:r w:rsidR="009F528C" w:rsidRPr="00E509F0">
        <w:rPr>
          <w:rFonts w:asciiTheme="minorEastAsia" w:eastAsiaTheme="minorEastAsia" w:hAnsiTheme="minorEastAsia" w:hint="eastAsia"/>
          <w:sz w:val="22"/>
          <w:szCs w:val="23"/>
        </w:rPr>
        <w:t>なっています。</w:t>
      </w:r>
    </w:p>
    <w:p w:rsidR="004C5705" w:rsidRPr="00E509F0" w:rsidRDefault="00DA6FCE" w:rsidP="009F528C">
      <w:pPr>
        <w:pStyle w:val="Default"/>
        <w:spacing w:line="400" w:lineRule="exact"/>
        <w:ind w:firstLineChars="100" w:firstLine="220"/>
        <w:rPr>
          <w:rFonts w:asciiTheme="minorEastAsia" w:eastAsiaTheme="minorEastAsia" w:hAnsiTheme="minorEastAsia"/>
          <w:sz w:val="22"/>
          <w:szCs w:val="23"/>
        </w:rPr>
      </w:pPr>
      <w:r w:rsidRPr="00E509F0">
        <w:rPr>
          <w:rFonts w:asciiTheme="minorEastAsia" w:eastAsiaTheme="minorEastAsia" w:hAnsiTheme="minorEastAsia" w:hint="eastAsia"/>
          <w:sz w:val="22"/>
          <w:szCs w:val="23"/>
        </w:rPr>
        <w:t>みよし広域管内と美馬環境整備組合管内は</w:t>
      </w:r>
      <w:r w:rsidR="000D41BC" w:rsidRPr="00E509F0">
        <w:rPr>
          <w:rFonts w:asciiTheme="minorEastAsia" w:eastAsiaTheme="minorEastAsia" w:hAnsiTheme="minorEastAsia" w:hint="eastAsia"/>
          <w:sz w:val="22"/>
          <w:szCs w:val="23"/>
        </w:rPr>
        <w:t>、</w:t>
      </w:r>
      <w:r w:rsidR="001C190A">
        <w:rPr>
          <w:rFonts w:asciiTheme="minorEastAsia" w:eastAsiaTheme="minorEastAsia" w:hAnsiTheme="minorEastAsia" w:hint="eastAsia"/>
          <w:sz w:val="22"/>
          <w:szCs w:val="23"/>
        </w:rPr>
        <w:t>県西部に位置し</w:t>
      </w:r>
      <w:r w:rsidR="000D41BC" w:rsidRPr="00E509F0">
        <w:rPr>
          <w:rFonts w:asciiTheme="minorEastAsia" w:eastAsiaTheme="minorEastAsia" w:hAnsiTheme="minorEastAsia" w:hint="eastAsia"/>
          <w:sz w:val="22"/>
          <w:szCs w:val="23"/>
        </w:rPr>
        <w:t>地域性及び</w:t>
      </w:r>
      <w:r w:rsidRPr="00E509F0">
        <w:rPr>
          <w:rFonts w:asciiTheme="minorEastAsia" w:eastAsiaTheme="minorEastAsia" w:hAnsiTheme="minorEastAsia" w:hint="eastAsia"/>
          <w:sz w:val="22"/>
          <w:szCs w:val="23"/>
        </w:rPr>
        <w:t>人口規模</w:t>
      </w:r>
      <w:r w:rsidR="009F528C" w:rsidRPr="00E509F0">
        <w:rPr>
          <w:rFonts w:asciiTheme="minorEastAsia" w:eastAsiaTheme="minorEastAsia" w:hAnsiTheme="minorEastAsia" w:hint="eastAsia"/>
          <w:sz w:val="22"/>
          <w:szCs w:val="23"/>
        </w:rPr>
        <w:t>等</w:t>
      </w:r>
      <w:r w:rsidRPr="00E509F0">
        <w:rPr>
          <w:rFonts w:asciiTheme="minorEastAsia" w:eastAsiaTheme="minorEastAsia" w:hAnsiTheme="minorEastAsia" w:hint="eastAsia"/>
          <w:sz w:val="22"/>
          <w:szCs w:val="23"/>
        </w:rPr>
        <w:t>も</w:t>
      </w:r>
      <w:r w:rsidR="009F528C" w:rsidRPr="00E509F0">
        <w:rPr>
          <w:rFonts w:asciiTheme="minorEastAsia" w:eastAsiaTheme="minorEastAsia" w:hAnsiTheme="minorEastAsia" w:hint="eastAsia"/>
          <w:sz w:val="22"/>
          <w:szCs w:val="23"/>
        </w:rPr>
        <w:t>類似しており、いかにみよし広域管内が</w:t>
      </w:r>
      <w:r w:rsidRPr="00E509F0">
        <w:rPr>
          <w:rFonts w:asciiTheme="minorEastAsia" w:eastAsiaTheme="minorEastAsia" w:hAnsiTheme="minorEastAsia" w:hint="eastAsia"/>
          <w:sz w:val="22"/>
          <w:szCs w:val="23"/>
        </w:rPr>
        <w:t>ごみの減量化</w:t>
      </w:r>
      <w:r w:rsidR="009F528C" w:rsidRPr="00E509F0">
        <w:rPr>
          <w:rFonts w:asciiTheme="minorEastAsia" w:eastAsiaTheme="minorEastAsia" w:hAnsiTheme="minorEastAsia" w:hint="eastAsia"/>
          <w:sz w:val="22"/>
          <w:szCs w:val="23"/>
        </w:rPr>
        <w:t>に取り組めていないかがよくわかるデータとなっています</w:t>
      </w:r>
      <w:r w:rsidRPr="00E509F0">
        <w:rPr>
          <w:rFonts w:asciiTheme="minorEastAsia" w:eastAsiaTheme="minorEastAsia" w:hAnsiTheme="minorEastAsia" w:hint="eastAsia"/>
          <w:sz w:val="22"/>
          <w:szCs w:val="23"/>
        </w:rPr>
        <w:t>。また、</w:t>
      </w:r>
      <w:r w:rsidR="004D5EF6" w:rsidRPr="00E509F0">
        <w:rPr>
          <w:rFonts w:asciiTheme="minorEastAsia" w:eastAsiaTheme="minorEastAsia" w:hAnsiTheme="minorEastAsia" w:hint="eastAsia"/>
          <w:sz w:val="22"/>
          <w:szCs w:val="23"/>
        </w:rPr>
        <w:t>ごみの総量のうち</w:t>
      </w:r>
      <w:r w:rsidR="002E7B62">
        <w:rPr>
          <w:rFonts w:asciiTheme="minorEastAsia" w:eastAsiaTheme="minorEastAsia" w:hAnsiTheme="minorEastAsia" w:hint="eastAsia"/>
          <w:sz w:val="22"/>
          <w:szCs w:val="23"/>
        </w:rPr>
        <w:t>資源物</w:t>
      </w:r>
      <w:r w:rsidR="00CC5833" w:rsidRPr="00E509F0">
        <w:rPr>
          <w:rFonts w:asciiTheme="minorEastAsia" w:eastAsiaTheme="minorEastAsia" w:hAnsiTheme="minorEastAsia" w:hint="eastAsia"/>
          <w:sz w:val="22"/>
          <w:szCs w:val="23"/>
        </w:rPr>
        <w:t>の占める割合が</w:t>
      </w:r>
      <w:r w:rsidR="00946A4E" w:rsidRPr="00E509F0">
        <w:rPr>
          <w:rFonts w:asciiTheme="minorEastAsia" w:eastAsiaTheme="minorEastAsia" w:hAnsiTheme="minorEastAsia" w:hint="eastAsia"/>
          <w:sz w:val="22"/>
          <w:szCs w:val="23"/>
        </w:rPr>
        <w:t>全国平均と比べ大きく下回っている</w:t>
      </w:r>
      <w:r w:rsidR="00CC5833" w:rsidRPr="00E509F0">
        <w:rPr>
          <w:rFonts w:asciiTheme="minorEastAsia" w:eastAsiaTheme="minorEastAsia" w:hAnsiTheme="minorEastAsia" w:hint="eastAsia"/>
          <w:sz w:val="22"/>
          <w:szCs w:val="23"/>
        </w:rPr>
        <w:t>ことから、資源</w:t>
      </w:r>
      <w:r w:rsidR="006E7ECA">
        <w:rPr>
          <w:rFonts w:asciiTheme="minorEastAsia" w:eastAsiaTheme="minorEastAsia" w:hAnsiTheme="minorEastAsia" w:hint="eastAsia"/>
          <w:sz w:val="22"/>
          <w:szCs w:val="23"/>
        </w:rPr>
        <w:t>物の</w:t>
      </w:r>
      <w:r w:rsidR="00CC5833" w:rsidRPr="00E509F0">
        <w:rPr>
          <w:rFonts w:asciiTheme="minorEastAsia" w:eastAsiaTheme="minorEastAsia" w:hAnsiTheme="minorEastAsia" w:hint="eastAsia"/>
          <w:sz w:val="22"/>
          <w:szCs w:val="23"/>
        </w:rPr>
        <w:t>分</w:t>
      </w:r>
      <w:r w:rsidR="00882824" w:rsidRPr="00E509F0">
        <w:rPr>
          <w:rFonts w:asciiTheme="minorEastAsia" w:eastAsiaTheme="minorEastAsia" w:hAnsiTheme="minorEastAsia" w:hint="eastAsia"/>
          <w:sz w:val="22"/>
          <w:szCs w:val="23"/>
        </w:rPr>
        <w:t>別においても徹底を図り</w:t>
      </w:r>
      <w:r w:rsidR="00CC5833" w:rsidRPr="00E509F0">
        <w:rPr>
          <w:rFonts w:asciiTheme="minorEastAsia" w:eastAsiaTheme="minorEastAsia" w:hAnsiTheme="minorEastAsia" w:hint="eastAsia"/>
          <w:sz w:val="22"/>
          <w:szCs w:val="23"/>
        </w:rPr>
        <w:t>、さらなるごみの減量、リサイクル率の向上に取り組む必要があります。</w:t>
      </w:r>
    </w:p>
    <w:p w:rsidR="00943B76" w:rsidRDefault="002D5AE7" w:rsidP="00E509F0">
      <w:pPr>
        <w:pStyle w:val="Default"/>
        <w:jc w:val="center"/>
        <w:rPr>
          <w:b/>
          <w:sz w:val="23"/>
          <w:szCs w:val="23"/>
        </w:rPr>
      </w:pPr>
      <w:r>
        <w:rPr>
          <w:noProof/>
        </w:rPr>
        <w:drawing>
          <wp:inline distT="0" distB="0" distL="0" distR="0" wp14:anchorId="62E775A8" wp14:editId="64998D0A">
            <wp:extent cx="4572000" cy="2114550"/>
            <wp:effectExtent l="0" t="0" r="0" b="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84D11">
        <w:rPr>
          <w:noProof/>
        </w:rPr>
        <mc:AlternateContent>
          <mc:Choice Requires="wps">
            <w:drawing>
              <wp:anchor distT="0" distB="0" distL="114300" distR="114300" simplePos="0" relativeHeight="251766784" behindDoc="0" locked="0" layoutInCell="1" allowOverlap="1">
                <wp:simplePos x="0" y="0"/>
                <wp:positionH relativeFrom="column">
                  <wp:posOffset>828675</wp:posOffset>
                </wp:positionH>
                <wp:positionV relativeFrom="paragraph">
                  <wp:posOffset>6350</wp:posOffset>
                </wp:positionV>
                <wp:extent cx="75247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52475" cy="304800"/>
                        </a:xfrm>
                        <a:prstGeom prst="rect">
                          <a:avLst/>
                        </a:prstGeom>
                        <a:noFill/>
                        <a:ln w="6350">
                          <a:noFill/>
                        </a:ln>
                      </wps:spPr>
                      <wps:txbx>
                        <w:txbxContent>
                          <w:p w:rsidR="0017111B" w:rsidRPr="00E84D11" w:rsidRDefault="0017111B">
                            <w:pPr>
                              <w:rPr>
                                <w:sz w:val="18"/>
                              </w:rPr>
                            </w:pPr>
                            <w:r w:rsidRPr="00E84D11">
                              <w:rPr>
                                <w:rFonts w:hint="eastAsia"/>
                                <w:sz w:val="18"/>
                              </w:rPr>
                              <w:t>(g/人</w:t>
                            </w:r>
                            <w:r w:rsidRPr="00E84D11">
                              <w:rPr>
                                <w:sz w:val="18"/>
                              </w:rPr>
                              <w:t>日</w:t>
                            </w:r>
                            <w:r w:rsidRPr="00E84D1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5.25pt;margin-top:.5pt;width:59.25pt;height:24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" filled="f" stroked="f" strokeweight=".5pt">
                <v:textbox>
                  <w:txbxContent>
                    <w:p w:rsidR="0017111B" w:rsidRPr="00E84D11" w:rsidRDefault="0017111B">
                      <w:pPr>
                        <w:rPr>
                          <w:sz w:val="18"/>
                        </w:rPr>
                      </w:pPr>
                      <w:r w:rsidRPr="00E84D11">
                        <w:rPr>
                          <w:rFonts w:hint="eastAsia"/>
                          <w:sz w:val="18"/>
                        </w:rPr>
                        <w:t>(g/人</w:t>
                      </w:r>
                      <w:r w:rsidRPr="00E84D11">
                        <w:rPr>
                          <w:sz w:val="18"/>
                        </w:rPr>
                        <w:t>日</w:t>
                      </w:r>
                      <w:r w:rsidRPr="00E84D11">
                        <w:rPr>
                          <w:rFonts w:hint="eastAsia"/>
                          <w:sz w:val="18"/>
                        </w:rPr>
                        <w:t>)</w:t>
                      </w:r>
                    </w:p>
                  </w:txbxContent>
                </v:textbox>
              </v:shape>
            </w:pict>
          </mc:Fallback>
        </mc:AlternateContent>
      </w:r>
    </w:p>
    <w:p w:rsidR="008F4E3D" w:rsidRPr="00B150AE" w:rsidRDefault="008F4E3D" w:rsidP="00E509F0">
      <w:pPr>
        <w:pStyle w:val="Default"/>
        <w:spacing w:line="260" w:lineRule="exact"/>
        <w:jc w:val="center"/>
        <w:rPr>
          <w:rFonts w:asciiTheme="minorEastAsia" w:eastAsiaTheme="minorEastAsia" w:hAnsiTheme="minorEastAsia"/>
          <w:b/>
          <w:sz w:val="23"/>
          <w:szCs w:val="23"/>
        </w:rPr>
      </w:pPr>
      <w:r>
        <w:rPr>
          <w:rFonts w:asciiTheme="minorEastAsia" w:eastAsiaTheme="minorEastAsia" w:hAnsiTheme="minorEastAsia" w:hint="eastAsia"/>
          <w:b/>
          <w:sz w:val="23"/>
          <w:szCs w:val="23"/>
        </w:rPr>
        <w:t>図１</w:t>
      </w:r>
      <w:r w:rsidR="00997F6C">
        <w:rPr>
          <w:rFonts w:asciiTheme="minorEastAsia" w:eastAsiaTheme="minorEastAsia" w:hAnsiTheme="minorEastAsia" w:hint="eastAsia"/>
          <w:b/>
          <w:sz w:val="23"/>
          <w:szCs w:val="23"/>
        </w:rPr>
        <w:t xml:space="preserve">　１人１日あたりの</w:t>
      </w:r>
      <w:r w:rsidRPr="00B150AE">
        <w:rPr>
          <w:rFonts w:asciiTheme="minorEastAsia" w:eastAsiaTheme="minorEastAsia" w:hAnsiTheme="minorEastAsia" w:hint="eastAsia"/>
          <w:b/>
          <w:sz w:val="23"/>
          <w:szCs w:val="23"/>
        </w:rPr>
        <w:t>ごみ排出量</w:t>
      </w:r>
    </w:p>
    <w:p w:rsidR="00E84D11" w:rsidRDefault="002D5AE7" w:rsidP="00E509F0">
      <w:pPr>
        <w:pStyle w:val="Default"/>
        <w:jc w:val="center"/>
        <w:rPr>
          <w:b/>
          <w:sz w:val="23"/>
          <w:szCs w:val="23"/>
        </w:rPr>
      </w:pPr>
      <w:r>
        <w:rPr>
          <w:noProof/>
        </w:rPr>
        <w:drawing>
          <wp:inline distT="0" distB="0" distL="0" distR="0" wp14:anchorId="2416C0F6" wp14:editId="3B41E816">
            <wp:extent cx="4572000" cy="1962150"/>
            <wp:effectExtent l="0" t="0" r="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9F0" w:rsidRPr="00A14904" w:rsidRDefault="00E509F0" w:rsidP="00A14904">
      <w:pPr>
        <w:pStyle w:val="Default"/>
        <w:spacing w:line="300" w:lineRule="exact"/>
        <w:jc w:val="center"/>
        <w:rPr>
          <w:rFonts w:asciiTheme="minorEastAsia" w:eastAsiaTheme="minorEastAsia" w:hAnsiTheme="minorEastAsia"/>
          <w:b/>
          <w:sz w:val="23"/>
          <w:szCs w:val="23"/>
        </w:rPr>
      </w:pPr>
      <w:r w:rsidRPr="00A14904">
        <w:rPr>
          <w:rFonts w:asciiTheme="minorEastAsia" w:eastAsiaTheme="minorEastAsia" w:hAnsiTheme="minorEastAsia" w:hint="eastAsia"/>
          <w:b/>
          <w:sz w:val="23"/>
          <w:szCs w:val="23"/>
        </w:rPr>
        <w:t>図２　リサイクル率の推移</w:t>
      </w:r>
    </w:p>
    <w:p w:rsidR="0042228A" w:rsidRDefault="0042228A" w:rsidP="00B150AE">
      <w:pPr>
        <w:pStyle w:val="Default"/>
        <w:spacing w:line="400" w:lineRule="exact"/>
        <w:jc w:val="center"/>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lastRenderedPageBreak/>
        <w:t xml:space="preserve">表１　</w:t>
      </w:r>
      <w:r w:rsidR="00DA6FCE">
        <w:rPr>
          <w:rFonts w:asciiTheme="minorEastAsia" w:eastAsiaTheme="minorEastAsia" w:hAnsiTheme="minorEastAsia" w:hint="eastAsia"/>
          <w:b/>
          <w:sz w:val="23"/>
          <w:szCs w:val="23"/>
        </w:rPr>
        <w:t>みよし広域管内の</w:t>
      </w:r>
      <w:r w:rsidRPr="009759C3">
        <w:rPr>
          <w:rFonts w:asciiTheme="minorEastAsia" w:eastAsiaTheme="minorEastAsia" w:hAnsiTheme="minorEastAsia" w:hint="eastAsia"/>
          <w:b/>
          <w:sz w:val="23"/>
          <w:szCs w:val="23"/>
        </w:rPr>
        <w:t>家庭系ごみ・事業系ごみ処理量の推移</w:t>
      </w:r>
    </w:p>
    <w:p w:rsidR="009F528C" w:rsidRPr="00D233A1" w:rsidRDefault="009F528C" w:rsidP="009F528C">
      <w:pPr>
        <w:pStyle w:val="Default"/>
        <w:spacing w:line="400" w:lineRule="exact"/>
        <w:jc w:val="right"/>
        <w:rPr>
          <w:rFonts w:asciiTheme="minorEastAsia" w:eastAsiaTheme="minorEastAsia" w:hAnsiTheme="minorEastAsia"/>
          <w:sz w:val="23"/>
          <w:szCs w:val="23"/>
        </w:rPr>
      </w:pPr>
      <w:r w:rsidRPr="00D233A1">
        <w:rPr>
          <w:rFonts w:asciiTheme="minorEastAsia" w:eastAsiaTheme="minorEastAsia" w:hAnsiTheme="minorEastAsia" w:hint="eastAsia"/>
          <w:sz w:val="23"/>
          <w:szCs w:val="23"/>
        </w:rPr>
        <w:t>(単位：ｔ)</w:t>
      </w:r>
    </w:p>
    <w:tbl>
      <w:tblPr>
        <w:tblW w:w="9680" w:type="dxa"/>
        <w:tblCellMar>
          <w:left w:w="99" w:type="dxa"/>
          <w:right w:w="99" w:type="dxa"/>
        </w:tblCellMar>
        <w:tblLook w:val="04A0" w:firstRow="1" w:lastRow="0" w:firstColumn="1" w:lastColumn="0" w:noHBand="0" w:noVBand="1"/>
      </w:tblPr>
      <w:tblGrid>
        <w:gridCol w:w="988"/>
        <w:gridCol w:w="1812"/>
        <w:gridCol w:w="860"/>
        <w:gridCol w:w="860"/>
        <w:gridCol w:w="860"/>
        <w:gridCol w:w="860"/>
        <w:gridCol w:w="860"/>
        <w:gridCol w:w="860"/>
        <w:gridCol w:w="860"/>
        <w:gridCol w:w="860"/>
      </w:tblGrid>
      <w:tr w:rsidR="0042228A" w:rsidRPr="009759C3" w:rsidTr="008E7719">
        <w:trPr>
          <w:trHeight w:val="390"/>
        </w:trPr>
        <w:tc>
          <w:tcPr>
            <w:tcW w:w="2800" w:type="dxa"/>
            <w:gridSpan w:val="2"/>
            <w:tcBorders>
              <w:top w:val="single" w:sz="4" w:space="0" w:color="auto"/>
              <w:left w:val="single" w:sz="4" w:space="0" w:color="auto"/>
              <w:bottom w:val="single" w:sz="8" w:space="0" w:color="auto"/>
              <w:right w:val="single" w:sz="4" w:space="0" w:color="000000"/>
              <w:tl2br w:val="single" w:sz="4" w:space="0" w:color="auto"/>
            </w:tcBorders>
            <w:shd w:val="clear" w:color="auto" w:fill="auto"/>
            <w:noWrap/>
            <w:vAlign w:val="bottom"/>
            <w:hideMark/>
          </w:tcPr>
          <w:p w:rsidR="0042228A" w:rsidRPr="009759C3" w:rsidRDefault="0042228A"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年度</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H24</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H25</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H26</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H27</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H28</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H29</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42228A"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H30</w:t>
            </w:r>
          </w:p>
        </w:tc>
        <w:tc>
          <w:tcPr>
            <w:tcW w:w="860" w:type="dxa"/>
            <w:tcBorders>
              <w:top w:val="single" w:sz="4" w:space="0" w:color="auto"/>
              <w:left w:val="nil"/>
              <w:bottom w:val="single" w:sz="8" w:space="0" w:color="auto"/>
              <w:right w:val="single" w:sz="4" w:space="0" w:color="auto"/>
            </w:tcBorders>
            <w:shd w:val="clear" w:color="auto" w:fill="auto"/>
            <w:noWrap/>
            <w:vAlign w:val="bottom"/>
            <w:hideMark/>
          </w:tcPr>
          <w:p w:rsidR="0042228A" w:rsidRPr="009759C3" w:rsidRDefault="00165DD6" w:rsidP="009759C3">
            <w:pPr>
              <w:widowControl/>
              <w:spacing w:line="500" w:lineRule="exact"/>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Ｒ</w:t>
            </w:r>
            <w:r w:rsidR="0042228A" w:rsidRPr="009759C3">
              <w:rPr>
                <w:rFonts w:asciiTheme="minorEastAsia" w:hAnsiTheme="minorEastAsia" w:cs="ＭＳ Ｐゴシック" w:hint="eastAsia"/>
                <w:color w:val="000000"/>
                <w:kern w:val="0"/>
                <w:sz w:val="22"/>
              </w:rPr>
              <w:t>1</w:t>
            </w:r>
          </w:p>
        </w:tc>
      </w:tr>
      <w:tr w:rsidR="008E7719" w:rsidRPr="009759C3" w:rsidTr="008E7719">
        <w:trPr>
          <w:trHeight w:val="450"/>
        </w:trPr>
        <w:tc>
          <w:tcPr>
            <w:tcW w:w="988" w:type="dxa"/>
            <w:vMerge w:val="restart"/>
            <w:tcBorders>
              <w:top w:val="nil"/>
              <w:left w:val="single" w:sz="8" w:space="0" w:color="auto"/>
              <w:right w:val="single" w:sz="4" w:space="0" w:color="auto"/>
            </w:tcBorders>
            <w:shd w:val="clear" w:color="auto" w:fill="auto"/>
            <w:noWrap/>
            <w:vAlign w:val="center"/>
            <w:hideMark/>
          </w:tcPr>
          <w:p w:rsidR="008E7719" w:rsidRPr="009759C3" w:rsidRDefault="008E7719" w:rsidP="009759C3">
            <w:pPr>
              <w:widowControl/>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家庭系</w:t>
            </w:r>
          </w:p>
        </w:tc>
        <w:tc>
          <w:tcPr>
            <w:tcW w:w="1812" w:type="dxa"/>
            <w:tcBorders>
              <w:top w:val="nil"/>
              <w:left w:val="nil"/>
              <w:bottom w:val="single" w:sz="4" w:space="0" w:color="auto"/>
              <w:right w:val="single" w:sz="4" w:space="0" w:color="auto"/>
            </w:tcBorders>
            <w:shd w:val="clear" w:color="auto" w:fill="auto"/>
            <w:noWrap/>
            <w:vAlign w:val="bottom"/>
            <w:hideMark/>
          </w:tcPr>
          <w:p w:rsidR="008E7719" w:rsidRPr="009759C3" w:rsidRDefault="00A81DEE"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燃</w:t>
            </w:r>
            <w:r w:rsidR="008E7719" w:rsidRPr="009759C3">
              <w:rPr>
                <w:rFonts w:asciiTheme="minorEastAsia" w:hAnsiTheme="minorEastAsia" w:cs="ＭＳ Ｐゴシック" w:hint="eastAsia"/>
                <w:color w:val="000000"/>
                <w:kern w:val="0"/>
                <w:sz w:val="22"/>
              </w:rPr>
              <w:t>やすごみ</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9,423</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9,248</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9,089</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9,145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9,021</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8,942</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8,702</w:t>
            </w:r>
          </w:p>
        </w:tc>
        <w:tc>
          <w:tcPr>
            <w:tcW w:w="860" w:type="dxa"/>
            <w:tcBorders>
              <w:top w:val="nil"/>
              <w:left w:val="nil"/>
              <w:bottom w:val="single" w:sz="4"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8,746</w:t>
            </w:r>
          </w:p>
        </w:tc>
      </w:tr>
      <w:tr w:rsidR="008E7719" w:rsidRPr="009759C3" w:rsidTr="008E7719">
        <w:trPr>
          <w:trHeight w:val="375"/>
        </w:trPr>
        <w:tc>
          <w:tcPr>
            <w:tcW w:w="988" w:type="dxa"/>
            <w:vMerge/>
            <w:tcBorders>
              <w:left w:val="single" w:sz="8" w:space="0" w:color="auto"/>
              <w:right w:val="single" w:sz="4" w:space="0" w:color="auto"/>
            </w:tcBorders>
            <w:shd w:val="clear" w:color="auto" w:fill="auto"/>
            <w:vAlign w:val="center"/>
            <w:hideMark/>
          </w:tcPr>
          <w:p w:rsidR="008E7719" w:rsidRPr="009759C3" w:rsidRDefault="008E7719" w:rsidP="009759C3">
            <w:pPr>
              <w:widowControl/>
              <w:spacing w:line="500" w:lineRule="exact"/>
              <w:jc w:val="left"/>
              <w:rPr>
                <w:rFonts w:asciiTheme="minorEastAsia" w:hAnsiTheme="minorEastAsia" w:cs="ＭＳ Ｐゴシック"/>
                <w:color w:val="000000"/>
                <w:kern w:val="0"/>
                <w:sz w:val="22"/>
              </w:rPr>
            </w:pPr>
          </w:p>
        </w:tc>
        <w:tc>
          <w:tcPr>
            <w:tcW w:w="1812" w:type="dxa"/>
            <w:tcBorders>
              <w:top w:val="nil"/>
              <w:left w:val="nil"/>
              <w:bottom w:val="single" w:sz="4" w:space="0" w:color="auto"/>
              <w:right w:val="single" w:sz="4" w:space="0" w:color="auto"/>
            </w:tcBorders>
            <w:shd w:val="clear" w:color="auto" w:fill="auto"/>
            <w:noWrap/>
            <w:vAlign w:val="bottom"/>
            <w:hideMark/>
          </w:tcPr>
          <w:p w:rsidR="008E7719" w:rsidRPr="009759C3" w:rsidRDefault="00A81DEE"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燃</w:t>
            </w:r>
            <w:r w:rsidR="008E7719" w:rsidRPr="009759C3">
              <w:rPr>
                <w:rFonts w:asciiTheme="minorEastAsia" w:hAnsiTheme="minorEastAsia" w:cs="ＭＳ Ｐゴシック" w:hint="eastAsia"/>
                <w:color w:val="000000"/>
                <w:kern w:val="0"/>
                <w:sz w:val="22"/>
              </w:rPr>
              <w:t>やさないごみ</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755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706</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686</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660</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671</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693</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688</w:t>
            </w:r>
          </w:p>
        </w:tc>
        <w:tc>
          <w:tcPr>
            <w:tcW w:w="860" w:type="dxa"/>
            <w:tcBorders>
              <w:top w:val="nil"/>
              <w:left w:val="nil"/>
              <w:bottom w:val="single" w:sz="4"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640</w:t>
            </w:r>
          </w:p>
        </w:tc>
      </w:tr>
      <w:tr w:rsidR="008E7719" w:rsidRPr="009759C3" w:rsidTr="008E7719">
        <w:trPr>
          <w:trHeight w:val="375"/>
        </w:trPr>
        <w:tc>
          <w:tcPr>
            <w:tcW w:w="988" w:type="dxa"/>
            <w:vMerge/>
            <w:tcBorders>
              <w:left w:val="single" w:sz="8" w:space="0" w:color="auto"/>
              <w:right w:val="single" w:sz="4" w:space="0" w:color="auto"/>
            </w:tcBorders>
            <w:shd w:val="clear" w:color="auto" w:fill="auto"/>
            <w:vAlign w:val="center"/>
            <w:hideMark/>
          </w:tcPr>
          <w:p w:rsidR="008E7719" w:rsidRPr="009759C3" w:rsidRDefault="008E7719" w:rsidP="009759C3">
            <w:pPr>
              <w:widowControl/>
              <w:spacing w:line="500" w:lineRule="exact"/>
              <w:jc w:val="left"/>
              <w:rPr>
                <w:rFonts w:asciiTheme="minorEastAsia" w:hAnsiTheme="minorEastAsia" w:cs="ＭＳ Ｐゴシック"/>
                <w:color w:val="000000"/>
                <w:kern w:val="0"/>
                <w:sz w:val="22"/>
              </w:rPr>
            </w:pPr>
          </w:p>
        </w:tc>
        <w:tc>
          <w:tcPr>
            <w:tcW w:w="1812"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lef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資源</w:t>
            </w:r>
            <w:r w:rsidR="006E7ECA">
              <w:rPr>
                <w:rFonts w:asciiTheme="minorEastAsia" w:hAnsiTheme="minorEastAsia" w:cs="ＭＳ Ｐゴシック" w:hint="eastAsia"/>
                <w:color w:val="000000"/>
                <w:kern w:val="0"/>
                <w:sz w:val="22"/>
              </w:rPr>
              <w:t>物</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1,631</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1,695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1,585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1,418</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1,363</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1,308</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1,241</w:t>
            </w:r>
          </w:p>
        </w:tc>
        <w:tc>
          <w:tcPr>
            <w:tcW w:w="860" w:type="dxa"/>
            <w:tcBorders>
              <w:top w:val="nil"/>
              <w:left w:val="nil"/>
              <w:bottom w:val="single" w:sz="4"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1,244</w:t>
            </w:r>
          </w:p>
        </w:tc>
      </w:tr>
      <w:tr w:rsidR="008E7719" w:rsidRPr="009759C3" w:rsidTr="008E7719">
        <w:trPr>
          <w:trHeight w:val="390"/>
        </w:trPr>
        <w:tc>
          <w:tcPr>
            <w:tcW w:w="988" w:type="dxa"/>
            <w:vMerge/>
            <w:tcBorders>
              <w:left w:val="single" w:sz="8" w:space="0" w:color="auto"/>
              <w:bottom w:val="single" w:sz="8" w:space="0" w:color="000000"/>
              <w:right w:val="single" w:sz="4" w:space="0" w:color="auto"/>
            </w:tcBorders>
            <w:shd w:val="clear" w:color="auto" w:fill="auto"/>
            <w:vAlign w:val="center"/>
            <w:hideMark/>
          </w:tcPr>
          <w:p w:rsidR="008E7719" w:rsidRPr="009759C3" w:rsidRDefault="008E7719" w:rsidP="009759C3">
            <w:pPr>
              <w:widowControl/>
              <w:spacing w:line="500" w:lineRule="exact"/>
              <w:jc w:val="left"/>
              <w:rPr>
                <w:rFonts w:asciiTheme="minorEastAsia" w:hAnsiTheme="minorEastAsia" w:cs="ＭＳ Ｐゴシック"/>
                <w:color w:val="000000"/>
                <w:kern w:val="0"/>
                <w:sz w:val="22"/>
              </w:rPr>
            </w:pPr>
          </w:p>
        </w:tc>
        <w:tc>
          <w:tcPr>
            <w:tcW w:w="1812" w:type="dxa"/>
            <w:tcBorders>
              <w:top w:val="nil"/>
              <w:left w:val="nil"/>
              <w:bottom w:val="single" w:sz="8" w:space="0" w:color="auto"/>
              <w:right w:val="single" w:sz="4" w:space="0" w:color="auto"/>
            </w:tcBorders>
            <w:shd w:val="clear" w:color="auto" w:fill="auto"/>
            <w:noWrap/>
            <w:vAlign w:val="bottom"/>
            <w:hideMark/>
          </w:tcPr>
          <w:p w:rsidR="008E7719" w:rsidRPr="009759C3" w:rsidRDefault="007C384D"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粗大ごみ</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193</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240</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285</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324</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343</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307</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390</w:t>
            </w:r>
          </w:p>
        </w:tc>
        <w:tc>
          <w:tcPr>
            <w:tcW w:w="860" w:type="dxa"/>
            <w:tcBorders>
              <w:top w:val="nil"/>
              <w:left w:val="nil"/>
              <w:bottom w:val="single" w:sz="8"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451</w:t>
            </w:r>
          </w:p>
        </w:tc>
      </w:tr>
      <w:tr w:rsidR="008E7719" w:rsidRPr="009759C3" w:rsidTr="008E7719">
        <w:trPr>
          <w:trHeight w:val="390"/>
        </w:trPr>
        <w:tc>
          <w:tcPr>
            <w:tcW w:w="988" w:type="dxa"/>
            <w:vMerge w:val="restart"/>
            <w:tcBorders>
              <w:top w:val="nil"/>
              <w:left w:val="single" w:sz="8" w:space="0" w:color="auto"/>
              <w:right w:val="single" w:sz="4" w:space="0" w:color="auto"/>
            </w:tcBorders>
            <w:shd w:val="clear" w:color="auto" w:fill="auto"/>
            <w:vAlign w:val="center"/>
            <w:hideMark/>
          </w:tcPr>
          <w:p w:rsidR="008E7719" w:rsidRPr="009759C3" w:rsidRDefault="008E7719" w:rsidP="009759C3">
            <w:pPr>
              <w:spacing w:line="500" w:lineRule="exact"/>
              <w:jc w:val="center"/>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事業系</w:t>
            </w:r>
          </w:p>
        </w:tc>
        <w:tc>
          <w:tcPr>
            <w:tcW w:w="1812" w:type="dxa"/>
            <w:tcBorders>
              <w:top w:val="nil"/>
              <w:left w:val="nil"/>
              <w:bottom w:val="single" w:sz="4" w:space="0" w:color="auto"/>
              <w:right w:val="single" w:sz="4" w:space="0" w:color="auto"/>
            </w:tcBorders>
            <w:shd w:val="clear" w:color="auto" w:fill="auto"/>
            <w:noWrap/>
            <w:vAlign w:val="bottom"/>
          </w:tcPr>
          <w:p w:rsidR="008E7719" w:rsidRPr="009759C3" w:rsidRDefault="00A81DEE"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燃</w:t>
            </w:r>
            <w:r w:rsidR="008E7719" w:rsidRPr="009759C3">
              <w:rPr>
                <w:rFonts w:asciiTheme="minorEastAsia" w:hAnsiTheme="minorEastAsia" w:cs="ＭＳ Ｐゴシック" w:hint="eastAsia"/>
                <w:color w:val="000000"/>
                <w:kern w:val="0"/>
                <w:sz w:val="22"/>
              </w:rPr>
              <w:t>やすごみ</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2,327</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2,390</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2,523</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2,558</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2,604</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2,553</w:t>
            </w:r>
          </w:p>
        </w:tc>
        <w:tc>
          <w:tcPr>
            <w:tcW w:w="860" w:type="dxa"/>
            <w:tcBorders>
              <w:top w:val="nil"/>
              <w:left w:val="nil"/>
              <w:bottom w:val="single" w:sz="4" w:space="0" w:color="auto"/>
              <w:right w:val="single" w:sz="4"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2,605</w:t>
            </w:r>
          </w:p>
        </w:tc>
        <w:tc>
          <w:tcPr>
            <w:tcW w:w="860" w:type="dxa"/>
            <w:tcBorders>
              <w:top w:val="nil"/>
              <w:left w:val="nil"/>
              <w:bottom w:val="single" w:sz="4" w:space="0" w:color="auto"/>
              <w:right w:val="single" w:sz="8" w:space="0" w:color="auto"/>
            </w:tcBorders>
            <w:shd w:val="clear" w:color="auto" w:fill="auto"/>
            <w:noWrap/>
            <w:vAlign w:val="bottom"/>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2,604</w:t>
            </w:r>
          </w:p>
        </w:tc>
      </w:tr>
      <w:tr w:rsidR="008E7719" w:rsidRPr="009759C3" w:rsidTr="008E7719">
        <w:trPr>
          <w:trHeight w:val="375"/>
        </w:trPr>
        <w:tc>
          <w:tcPr>
            <w:tcW w:w="988" w:type="dxa"/>
            <w:vMerge/>
            <w:tcBorders>
              <w:left w:val="single" w:sz="8" w:space="0" w:color="auto"/>
              <w:right w:val="single" w:sz="4" w:space="0" w:color="auto"/>
            </w:tcBorders>
            <w:shd w:val="clear" w:color="auto" w:fill="auto"/>
            <w:noWrap/>
            <w:vAlign w:val="center"/>
            <w:hideMark/>
          </w:tcPr>
          <w:p w:rsidR="008E7719" w:rsidRPr="009759C3" w:rsidRDefault="008E7719" w:rsidP="009759C3">
            <w:pPr>
              <w:widowControl/>
              <w:spacing w:line="500" w:lineRule="exact"/>
              <w:jc w:val="center"/>
              <w:rPr>
                <w:rFonts w:asciiTheme="minorEastAsia" w:hAnsiTheme="minorEastAsia" w:cs="ＭＳ Ｐゴシック"/>
                <w:color w:val="000000"/>
                <w:kern w:val="0"/>
                <w:sz w:val="22"/>
              </w:rPr>
            </w:pPr>
          </w:p>
        </w:tc>
        <w:tc>
          <w:tcPr>
            <w:tcW w:w="1812" w:type="dxa"/>
            <w:tcBorders>
              <w:top w:val="nil"/>
              <w:left w:val="nil"/>
              <w:bottom w:val="single" w:sz="4" w:space="0" w:color="auto"/>
              <w:right w:val="single" w:sz="4" w:space="0" w:color="auto"/>
            </w:tcBorders>
            <w:shd w:val="clear" w:color="auto" w:fill="auto"/>
            <w:noWrap/>
            <w:vAlign w:val="bottom"/>
            <w:hideMark/>
          </w:tcPr>
          <w:p w:rsidR="008E7719" w:rsidRPr="009759C3" w:rsidRDefault="00A81DEE"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燃</w:t>
            </w:r>
            <w:r w:rsidR="008E7719" w:rsidRPr="009759C3">
              <w:rPr>
                <w:rFonts w:asciiTheme="minorEastAsia" w:hAnsiTheme="minorEastAsia" w:cs="ＭＳ Ｐゴシック" w:hint="eastAsia"/>
                <w:color w:val="000000"/>
                <w:kern w:val="0"/>
                <w:sz w:val="22"/>
              </w:rPr>
              <w:t>やさないごみ</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78</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85</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81</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80</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79</w:t>
            </w:r>
          </w:p>
        </w:tc>
        <w:tc>
          <w:tcPr>
            <w:tcW w:w="860" w:type="dxa"/>
            <w:tcBorders>
              <w:top w:val="nil"/>
              <w:left w:val="nil"/>
              <w:bottom w:val="single" w:sz="4"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90</w:t>
            </w:r>
          </w:p>
        </w:tc>
        <w:tc>
          <w:tcPr>
            <w:tcW w:w="860" w:type="dxa"/>
            <w:tcBorders>
              <w:top w:val="nil"/>
              <w:left w:val="nil"/>
              <w:bottom w:val="single" w:sz="4"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84</w:t>
            </w:r>
          </w:p>
        </w:tc>
      </w:tr>
      <w:tr w:rsidR="008E7719" w:rsidRPr="009759C3" w:rsidTr="008E7719">
        <w:trPr>
          <w:trHeight w:val="375"/>
        </w:trPr>
        <w:tc>
          <w:tcPr>
            <w:tcW w:w="988" w:type="dxa"/>
            <w:vMerge/>
            <w:tcBorders>
              <w:left w:val="single" w:sz="8" w:space="0" w:color="auto"/>
              <w:bottom w:val="single" w:sz="8" w:space="0" w:color="000000"/>
              <w:right w:val="single" w:sz="4" w:space="0" w:color="auto"/>
            </w:tcBorders>
            <w:vAlign w:val="center"/>
            <w:hideMark/>
          </w:tcPr>
          <w:p w:rsidR="008E7719" w:rsidRPr="009759C3" w:rsidRDefault="008E7719" w:rsidP="009759C3">
            <w:pPr>
              <w:widowControl/>
              <w:spacing w:line="500" w:lineRule="exact"/>
              <w:jc w:val="left"/>
              <w:rPr>
                <w:rFonts w:asciiTheme="minorEastAsia" w:hAnsiTheme="minorEastAsia" w:cs="ＭＳ Ｐゴシック"/>
                <w:color w:val="000000"/>
                <w:kern w:val="0"/>
                <w:sz w:val="22"/>
              </w:rPr>
            </w:pPr>
          </w:p>
        </w:tc>
        <w:tc>
          <w:tcPr>
            <w:tcW w:w="1812" w:type="dxa"/>
            <w:tcBorders>
              <w:top w:val="nil"/>
              <w:left w:val="nil"/>
              <w:bottom w:val="single" w:sz="8" w:space="0" w:color="auto"/>
              <w:right w:val="single" w:sz="4" w:space="0" w:color="auto"/>
            </w:tcBorders>
            <w:shd w:val="clear" w:color="auto" w:fill="auto"/>
            <w:noWrap/>
            <w:vAlign w:val="bottom"/>
            <w:hideMark/>
          </w:tcPr>
          <w:p w:rsidR="008E7719" w:rsidRPr="009759C3" w:rsidRDefault="007C384D" w:rsidP="009759C3">
            <w:pPr>
              <w:widowControl/>
              <w:spacing w:line="5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粗大ごみ</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30</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74</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74</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65</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63</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69</w:t>
            </w:r>
          </w:p>
        </w:tc>
        <w:tc>
          <w:tcPr>
            <w:tcW w:w="860" w:type="dxa"/>
            <w:tcBorders>
              <w:top w:val="nil"/>
              <w:left w:val="nil"/>
              <w:bottom w:val="single" w:sz="8" w:space="0" w:color="auto"/>
              <w:right w:val="single" w:sz="4"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93</w:t>
            </w:r>
          </w:p>
        </w:tc>
        <w:tc>
          <w:tcPr>
            <w:tcW w:w="860" w:type="dxa"/>
            <w:tcBorders>
              <w:top w:val="nil"/>
              <w:left w:val="nil"/>
              <w:bottom w:val="single" w:sz="8" w:space="0" w:color="auto"/>
              <w:right w:val="single" w:sz="8" w:space="0" w:color="auto"/>
            </w:tcBorders>
            <w:shd w:val="clear" w:color="auto" w:fill="auto"/>
            <w:noWrap/>
            <w:vAlign w:val="bottom"/>
            <w:hideMark/>
          </w:tcPr>
          <w:p w:rsidR="008E7719" w:rsidRPr="009759C3" w:rsidRDefault="008E7719" w:rsidP="009759C3">
            <w:pPr>
              <w:widowControl/>
              <w:spacing w:line="500" w:lineRule="exact"/>
              <w:jc w:val="right"/>
              <w:rPr>
                <w:rFonts w:asciiTheme="minorEastAsia" w:hAnsiTheme="minorEastAsia" w:cs="ＭＳ Ｐゴシック"/>
                <w:color w:val="000000"/>
                <w:kern w:val="0"/>
                <w:sz w:val="22"/>
              </w:rPr>
            </w:pPr>
            <w:r w:rsidRPr="009759C3">
              <w:rPr>
                <w:rFonts w:asciiTheme="minorEastAsia" w:hAnsiTheme="minorEastAsia" w:cs="ＭＳ Ｐゴシック" w:hint="eastAsia"/>
                <w:color w:val="000000"/>
                <w:kern w:val="0"/>
                <w:sz w:val="22"/>
              </w:rPr>
              <w:t>103</w:t>
            </w:r>
          </w:p>
        </w:tc>
      </w:tr>
    </w:tbl>
    <w:p w:rsidR="0042228A" w:rsidRPr="00322F91" w:rsidRDefault="007C384D" w:rsidP="00322F91">
      <w:pPr>
        <w:widowControl/>
        <w:spacing w:line="500" w:lineRule="exact"/>
        <w:ind w:firstLineChars="500" w:firstLine="1000"/>
        <w:jc w:val="left"/>
        <w:rPr>
          <w:rFonts w:asciiTheme="minorEastAsia" w:hAnsiTheme="minorEastAsia" w:cs="ＭＳ Ｐゴシック"/>
          <w:color w:val="000000"/>
          <w:kern w:val="0"/>
          <w:sz w:val="20"/>
          <w:szCs w:val="20"/>
        </w:rPr>
      </w:pPr>
      <w:r w:rsidRPr="00322F91">
        <w:rPr>
          <w:rFonts w:asciiTheme="minorEastAsia" w:hAnsiTheme="minorEastAsia" w:cs="ＭＳ Ｐゴシック" w:hint="eastAsia"/>
          <w:color w:val="000000"/>
          <w:kern w:val="0"/>
          <w:sz w:val="20"/>
          <w:szCs w:val="20"/>
        </w:rPr>
        <w:t>※粗大ごみとは、大型・複雑ごみのことです。</w:t>
      </w:r>
    </w:p>
    <w:p w:rsidR="007C384D" w:rsidRDefault="007C384D" w:rsidP="00DB66AD">
      <w:pPr>
        <w:pStyle w:val="Default"/>
        <w:ind w:left="735" w:right="924"/>
        <w:jc w:val="right"/>
        <w:rPr>
          <w:b/>
          <w:sz w:val="23"/>
          <w:szCs w:val="23"/>
        </w:rPr>
      </w:pPr>
    </w:p>
    <w:p w:rsidR="00A81DEE" w:rsidRDefault="00A81DEE" w:rsidP="00DB66AD">
      <w:pPr>
        <w:pStyle w:val="Default"/>
        <w:ind w:left="735" w:right="924"/>
        <w:jc w:val="right"/>
        <w:rPr>
          <w:b/>
          <w:sz w:val="23"/>
          <w:szCs w:val="23"/>
        </w:rPr>
      </w:pPr>
    </w:p>
    <w:p w:rsidR="002D6045" w:rsidRDefault="00A81DEE" w:rsidP="008F4E3D">
      <w:pPr>
        <w:pStyle w:val="Default"/>
        <w:rPr>
          <w:b/>
          <w:sz w:val="23"/>
          <w:szCs w:val="23"/>
        </w:rPr>
      </w:pPr>
      <w:r>
        <w:rPr>
          <w:noProof/>
        </w:rPr>
        <w:drawing>
          <wp:inline distT="0" distB="0" distL="0" distR="0" wp14:anchorId="5704F436" wp14:editId="4C9C26B3">
            <wp:extent cx="6188710" cy="3865245"/>
            <wp:effectExtent l="0" t="0" r="2540" b="190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4E3D" w:rsidRDefault="008F4E3D" w:rsidP="008F4E3D">
      <w:pPr>
        <w:pStyle w:val="Default"/>
        <w:spacing w:line="400" w:lineRule="exact"/>
        <w:jc w:val="center"/>
        <w:rPr>
          <w:rFonts w:asciiTheme="minorEastAsia" w:eastAsiaTheme="minorEastAsia" w:hAnsiTheme="minorEastAsia"/>
          <w:b/>
          <w:sz w:val="23"/>
          <w:szCs w:val="23"/>
        </w:rPr>
      </w:pPr>
      <w:r>
        <w:rPr>
          <w:rFonts w:asciiTheme="minorEastAsia" w:eastAsiaTheme="minorEastAsia" w:hAnsiTheme="minorEastAsia" w:hint="eastAsia"/>
          <w:b/>
          <w:sz w:val="23"/>
          <w:szCs w:val="23"/>
        </w:rPr>
        <w:t>図</w:t>
      </w:r>
      <w:r w:rsidR="00A14904">
        <w:rPr>
          <w:rFonts w:asciiTheme="minorEastAsia" w:eastAsiaTheme="minorEastAsia" w:hAnsiTheme="minorEastAsia" w:hint="eastAsia"/>
          <w:b/>
          <w:sz w:val="23"/>
          <w:szCs w:val="23"/>
        </w:rPr>
        <w:t>３</w:t>
      </w:r>
      <w:r w:rsidRPr="009759C3">
        <w:rPr>
          <w:rFonts w:asciiTheme="minorEastAsia" w:eastAsiaTheme="minorEastAsia" w:hAnsiTheme="minorEastAsia" w:hint="eastAsia"/>
          <w:b/>
          <w:sz w:val="23"/>
          <w:szCs w:val="23"/>
        </w:rPr>
        <w:t xml:space="preserve">　家庭系ごみ・事業系ごみ</w:t>
      </w:r>
      <w:r w:rsidR="00F605F9">
        <w:rPr>
          <w:rFonts w:asciiTheme="minorEastAsia" w:eastAsiaTheme="minorEastAsia" w:hAnsiTheme="minorEastAsia" w:hint="eastAsia"/>
          <w:b/>
          <w:sz w:val="23"/>
          <w:szCs w:val="23"/>
        </w:rPr>
        <w:t>量</w:t>
      </w:r>
      <w:r w:rsidRPr="009759C3">
        <w:rPr>
          <w:rFonts w:asciiTheme="minorEastAsia" w:eastAsiaTheme="minorEastAsia" w:hAnsiTheme="minorEastAsia" w:hint="eastAsia"/>
          <w:b/>
          <w:sz w:val="23"/>
          <w:szCs w:val="23"/>
        </w:rPr>
        <w:t>の推移</w:t>
      </w:r>
    </w:p>
    <w:p w:rsidR="0042228A" w:rsidRPr="008F4E3D" w:rsidRDefault="0042228A" w:rsidP="002D6045">
      <w:pPr>
        <w:pStyle w:val="Default"/>
        <w:jc w:val="center"/>
        <w:rPr>
          <w:b/>
          <w:sz w:val="23"/>
          <w:szCs w:val="23"/>
        </w:rPr>
      </w:pPr>
    </w:p>
    <w:p w:rsidR="009759C3" w:rsidRDefault="009759C3" w:rsidP="002D6045">
      <w:pPr>
        <w:pStyle w:val="Default"/>
        <w:jc w:val="center"/>
        <w:rPr>
          <w:b/>
          <w:sz w:val="23"/>
          <w:szCs w:val="23"/>
        </w:rPr>
      </w:pPr>
    </w:p>
    <w:p w:rsidR="008E7719" w:rsidRDefault="008E7719" w:rsidP="002D6045">
      <w:pPr>
        <w:pStyle w:val="Default"/>
        <w:jc w:val="center"/>
        <w:rPr>
          <w:b/>
          <w:sz w:val="23"/>
          <w:szCs w:val="23"/>
        </w:rPr>
      </w:pPr>
    </w:p>
    <w:p w:rsidR="0042228A" w:rsidRDefault="00F64D4E" w:rsidP="0042228A">
      <w:pPr>
        <w:pStyle w:val="Default"/>
        <w:numPr>
          <w:ilvl w:val="0"/>
          <w:numId w:val="5"/>
        </w:numPr>
        <w:spacing w:line="400" w:lineRule="exact"/>
        <w:ind w:left="737" w:hanging="737"/>
        <w:rPr>
          <w:rFonts w:asciiTheme="minorEastAsia" w:eastAsiaTheme="minorEastAsia" w:hAnsiTheme="minorEastAsia"/>
          <w:b/>
          <w:sz w:val="23"/>
          <w:szCs w:val="23"/>
        </w:rPr>
      </w:pPr>
      <w:r w:rsidRPr="00B150AE">
        <w:rPr>
          <w:rFonts w:asciiTheme="minorEastAsia" w:eastAsiaTheme="minorEastAsia" w:hAnsiTheme="minorEastAsia" w:hint="eastAsia"/>
          <w:b/>
          <w:sz w:val="23"/>
          <w:szCs w:val="23"/>
        </w:rPr>
        <w:lastRenderedPageBreak/>
        <w:t>ごみ減量化・資源化の取組状況</w:t>
      </w:r>
    </w:p>
    <w:p w:rsidR="00B150AE" w:rsidRDefault="00B150AE" w:rsidP="00B150AE">
      <w:pPr>
        <w:pStyle w:val="Default"/>
        <w:spacing w:line="400" w:lineRule="exact"/>
        <w:rPr>
          <w:rFonts w:asciiTheme="minorEastAsia" w:eastAsiaTheme="minorEastAsia" w:hAnsiTheme="minorEastAsia"/>
          <w:b/>
          <w:sz w:val="23"/>
          <w:szCs w:val="23"/>
        </w:rPr>
      </w:pPr>
      <w:r>
        <w:rPr>
          <w:rFonts w:asciiTheme="minorEastAsia" w:eastAsiaTheme="minorEastAsia" w:hAnsiTheme="minorEastAsia" w:hint="eastAsia"/>
          <w:b/>
          <w:sz w:val="23"/>
          <w:szCs w:val="23"/>
        </w:rPr>
        <w:t>表２　三好市・東みよし町のごみ減量化・資源化への主な</w:t>
      </w:r>
      <w:r w:rsidR="00DB3C84">
        <w:rPr>
          <w:rFonts w:asciiTheme="minorEastAsia" w:eastAsiaTheme="minorEastAsia" w:hAnsiTheme="minorEastAsia" w:hint="eastAsia"/>
          <w:b/>
          <w:sz w:val="23"/>
          <w:szCs w:val="23"/>
        </w:rPr>
        <w:t>補助制度</w:t>
      </w:r>
    </w:p>
    <w:tbl>
      <w:tblPr>
        <w:tblStyle w:val="af"/>
        <w:tblW w:w="9918" w:type="dxa"/>
        <w:tblLook w:val="04A0" w:firstRow="1" w:lastRow="0" w:firstColumn="1" w:lastColumn="0" w:noHBand="0" w:noVBand="1"/>
      </w:tblPr>
      <w:tblGrid>
        <w:gridCol w:w="1413"/>
        <w:gridCol w:w="8505"/>
      </w:tblGrid>
      <w:tr w:rsidR="006D4D72" w:rsidTr="006D4D72">
        <w:tc>
          <w:tcPr>
            <w:tcW w:w="1413" w:type="dxa"/>
          </w:tcPr>
          <w:p w:rsidR="006D4D72" w:rsidRDefault="006D4D72" w:rsidP="00B150AE">
            <w:pPr>
              <w:pStyle w:val="Default"/>
              <w:spacing w:line="400" w:lineRule="exact"/>
              <w:rPr>
                <w:rFonts w:asciiTheme="minorEastAsia" w:eastAsiaTheme="minorEastAsia" w:hAnsiTheme="minorEastAsia"/>
                <w:b/>
                <w:sz w:val="23"/>
                <w:szCs w:val="23"/>
              </w:rPr>
            </w:pPr>
            <w:r>
              <w:rPr>
                <w:rFonts w:asciiTheme="minorEastAsia" w:eastAsiaTheme="minorEastAsia" w:hAnsiTheme="minorEastAsia" w:hint="eastAsia"/>
                <w:b/>
                <w:sz w:val="23"/>
                <w:szCs w:val="23"/>
              </w:rPr>
              <w:t>三好市</w:t>
            </w:r>
          </w:p>
          <w:p w:rsidR="006D4D72" w:rsidRDefault="006D4D72" w:rsidP="00B150AE">
            <w:pPr>
              <w:pStyle w:val="Default"/>
              <w:spacing w:line="400" w:lineRule="exact"/>
              <w:rPr>
                <w:rFonts w:asciiTheme="minorEastAsia" w:eastAsiaTheme="minorEastAsia" w:hAnsiTheme="minorEastAsia"/>
                <w:b/>
                <w:sz w:val="23"/>
                <w:szCs w:val="23"/>
              </w:rPr>
            </w:pPr>
          </w:p>
          <w:p w:rsidR="006D4D72" w:rsidRDefault="006D4D72" w:rsidP="00B150AE">
            <w:pPr>
              <w:pStyle w:val="Default"/>
              <w:spacing w:line="400" w:lineRule="exact"/>
              <w:rPr>
                <w:rFonts w:asciiTheme="minorEastAsia" w:eastAsiaTheme="minorEastAsia" w:hAnsiTheme="minorEastAsia"/>
                <w:b/>
                <w:sz w:val="23"/>
                <w:szCs w:val="23"/>
              </w:rPr>
            </w:pPr>
          </w:p>
          <w:p w:rsidR="006D4D72" w:rsidRDefault="006D4D72" w:rsidP="00B150AE">
            <w:pPr>
              <w:pStyle w:val="Default"/>
              <w:spacing w:line="400" w:lineRule="exact"/>
              <w:rPr>
                <w:rFonts w:asciiTheme="minorEastAsia" w:eastAsiaTheme="minorEastAsia" w:hAnsiTheme="minorEastAsia"/>
                <w:b/>
                <w:sz w:val="23"/>
                <w:szCs w:val="23"/>
              </w:rPr>
            </w:pPr>
          </w:p>
          <w:p w:rsidR="006D4D72" w:rsidRDefault="006D4D72" w:rsidP="00B150AE">
            <w:pPr>
              <w:pStyle w:val="Default"/>
              <w:spacing w:line="400" w:lineRule="exact"/>
              <w:rPr>
                <w:rFonts w:asciiTheme="minorEastAsia" w:eastAsiaTheme="minorEastAsia" w:hAnsiTheme="minorEastAsia"/>
                <w:b/>
                <w:sz w:val="23"/>
                <w:szCs w:val="23"/>
              </w:rPr>
            </w:pPr>
          </w:p>
        </w:tc>
        <w:tc>
          <w:tcPr>
            <w:tcW w:w="8505" w:type="dxa"/>
          </w:tcPr>
          <w:p w:rsidR="006D4D72" w:rsidRPr="00C2036E" w:rsidRDefault="006D4D72" w:rsidP="006D4D72">
            <w:pPr>
              <w:pStyle w:val="Default"/>
              <w:spacing w:line="400" w:lineRule="exact"/>
              <w:rPr>
                <w:rFonts w:asciiTheme="minorEastAsia" w:eastAsiaTheme="minorEastAsia" w:hAnsiTheme="minorEastAsia"/>
                <w:b/>
                <w:sz w:val="22"/>
                <w:szCs w:val="23"/>
              </w:rPr>
            </w:pPr>
            <w:r w:rsidRPr="00C2036E">
              <w:rPr>
                <w:rFonts w:asciiTheme="minorEastAsia" w:eastAsiaTheme="minorEastAsia" w:hAnsiTheme="minorEastAsia" w:hint="eastAsia"/>
                <w:b/>
                <w:sz w:val="22"/>
                <w:szCs w:val="23"/>
              </w:rPr>
              <w:t>１．生ごみ処理容器等の補助</w:t>
            </w:r>
          </w:p>
          <w:p w:rsidR="006D4D72" w:rsidRPr="00C2036E" w:rsidRDefault="006D4D72" w:rsidP="006D4D72">
            <w:pPr>
              <w:spacing w:line="400" w:lineRule="exact"/>
              <w:rPr>
                <w:rFonts w:asciiTheme="minorEastAsia" w:hAnsiTheme="minorEastAsia" w:cs="ＭＳ Ｐゴシック"/>
                <w:color w:val="000000"/>
                <w:kern w:val="0"/>
                <w:szCs w:val="21"/>
              </w:rPr>
            </w:pPr>
            <w:r>
              <w:rPr>
                <w:rFonts w:asciiTheme="minorEastAsia" w:hAnsiTheme="minorEastAsia" w:hint="eastAsia"/>
                <w:b/>
                <w:sz w:val="23"/>
                <w:szCs w:val="23"/>
              </w:rPr>
              <w:t xml:space="preserve">　</w:t>
            </w:r>
            <w:r w:rsidRPr="00C2036E">
              <w:rPr>
                <w:rFonts w:asciiTheme="minorEastAsia" w:hAnsiTheme="minorEastAsia" w:cs="ＭＳ Ｐゴシック" w:hint="eastAsia"/>
                <w:color w:val="000000"/>
                <w:kern w:val="0"/>
                <w:szCs w:val="21"/>
              </w:rPr>
              <w:t>市内の家庭等から排出される生ごみの減量化、堆肥としての資源化及び効率的な処理を図り、ごみの自己処理思想を普及させることによって、生活環境の保全と公衆衛生の向上に資するため、生ごみ処理器等の設置に対する補助を行う。</w:t>
            </w:r>
          </w:p>
          <w:p w:rsidR="006D4D72" w:rsidRPr="00C2036E" w:rsidRDefault="006D4D72" w:rsidP="006D4D72">
            <w:pPr>
              <w:spacing w:line="400" w:lineRule="exact"/>
              <w:rPr>
                <w:rFonts w:asciiTheme="minorEastAsia" w:hAnsiTheme="minorEastAsia"/>
                <w:szCs w:val="21"/>
              </w:rPr>
            </w:pPr>
            <w:r w:rsidRPr="00C2036E">
              <w:rPr>
                <w:rFonts w:asciiTheme="minorEastAsia" w:hAnsiTheme="minorEastAsia" w:hint="eastAsia"/>
                <w:szCs w:val="21"/>
              </w:rPr>
              <w:t>・電気式生ごみ処理機は１世帯につき１台</w:t>
            </w:r>
          </w:p>
          <w:p w:rsidR="006D4D72" w:rsidRPr="00C2036E" w:rsidRDefault="006D4D72" w:rsidP="006D4D72">
            <w:pPr>
              <w:spacing w:line="400" w:lineRule="exact"/>
              <w:ind w:firstLineChars="100" w:firstLine="210"/>
              <w:rPr>
                <w:rFonts w:asciiTheme="minorEastAsia" w:hAnsiTheme="minorEastAsia"/>
                <w:szCs w:val="21"/>
              </w:rPr>
            </w:pPr>
            <w:r w:rsidRPr="00C2036E">
              <w:rPr>
                <w:rFonts w:asciiTheme="minorEastAsia" w:hAnsiTheme="minorEastAsia" w:hint="eastAsia"/>
                <w:szCs w:val="21"/>
              </w:rPr>
              <w:t>（過去５年以内に交付を受けた者は不可。）</w:t>
            </w:r>
          </w:p>
          <w:p w:rsidR="006D4D72" w:rsidRPr="00C2036E" w:rsidRDefault="006D4D72" w:rsidP="006D4D72">
            <w:pPr>
              <w:spacing w:line="400" w:lineRule="exact"/>
              <w:rPr>
                <w:rFonts w:asciiTheme="minorEastAsia" w:hAnsiTheme="minorEastAsia"/>
                <w:szCs w:val="21"/>
              </w:rPr>
            </w:pPr>
            <w:r w:rsidRPr="00C2036E">
              <w:rPr>
                <w:rFonts w:asciiTheme="minorEastAsia" w:hAnsiTheme="minorEastAsia" w:hint="eastAsia"/>
                <w:szCs w:val="21"/>
              </w:rPr>
              <w:t>・コンポスト容器・EM容器は１世帯につきそれぞれ２個まで</w:t>
            </w:r>
          </w:p>
          <w:p w:rsidR="006D4D72" w:rsidRPr="00C2036E" w:rsidRDefault="006D4D72" w:rsidP="006D4D72">
            <w:pPr>
              <w:spacing w:line="400" w:lineRule="exact"/>
              <w:rPr>
                <w:szCs w:val="21"/>
              </w:rPr>
            </w:pPr>
            <w:r w:rsidRPr="00C2036E">
              <w:rPr>
                <w:rFonts w:hint="eastAsia"/>
                <w:szCs w:val="21"/>
              </w:rPr>
              <w:t>・補助金の額は、購入金額（消費税含む。）の２分の１以内で、100円未満は切り捨てとし、設置工事費用や別売品は含みません。</w:t>
            </w:r>
          </w:p>
          <w:p w:rsidR="006D4D72" w:rsidRPr="00C2036E" w:rsidRDefault="006D4D72" w:rsidP="006D4D72">
            <w:pPr>
              <w:spacing w:line="400" w:lineRule="exact"/>
              <w:rPr>
                <w:szCs w:val="21"/>
              </w:rPr>
            </w:pPr>
            <w:r w:rsidRPr="00C2036E">
              <w:rPr>
                <w:rFonts w:hint="eastAsia"/>
                <w:szCs w:val="21"/>
              </w:rPr>
              <w:t>・補助金の限度額は、電気式生ごみ処理機が2万円、コンポスト容器が3千円/個、EM容器が１千円／個です。</w:t>
            </w:r>
          </w:p>
          <w:p w:rsidR="006D4D72" w:rsidRPr="00C2036E" w:rsidRDefault="00AA24A8" w:rsidP="00B150AE">
            <w:pPr>
              <w:pStyle w:val="Default"/>
              <w:spacing w:line="400" w:lineRule="exact"/>
              <w:rPr>
                <w:rFonts w:asciiTheme="minorEastAsia" w:eastAsiaTheme="minorEastAsia" w:hAnsiTheme="minorEastAsia"/>
                <w:b/>
                <w:sz w:val="22"/>
                <w:szCs w:val="23"/>
              </w:rPr>
            </w:pPr>
            <w:r>
              <w:rPr>
                <w:rFonts w:asciiTheme="minorEastAsia" w:eastAsiaTheme="minorEastAsia" w:hAnsiTheme="minorEastAsia" w:hint="eastAsia"/>
                <w:b/>
                <w:sz w:val="22"/>
                <w:szCs w:val="23"/>
              </w:rPr>
              <w:t>２．ごみ集積箱の設置（修理）の補助</w:t>
            </w:r>
          </w:p>
          <w:p w:rsidR="006D4D72" w:rsidRPr="00C2036E" w:rsidRDefault="006D4D72" w:rsidP="006D4D72">
            <w:pPr>
              <w:spacing w:line="400" w:lineRule="exact"/>
              <w:ind w:firstLineChars="100" w:firstLine="210"/>
              <w:rPr>
                <w:rFonts w:asciiTheme="minorEastAsia" w:hAnsiTheme="minorEastAsia" w:cs="Times New Roman"/>
                <w:b/>
                <w:bCs/>
                <w:szCs w:val="24"/>
              </w:rPr>
            </w:pPr>
            <w:r w:rsidRPr="00C2036E">
              <w:rPr>
                <w:rFonts w:asciiTheme="minorEastAsia" w:hAnsiTheme="minorEastAsia" w:cs="ＭＳ Ｐゴシック" w:hint="eastAsia"/>
                <w:kern w:val="0"/>
                <w:szCs w:val="24"/>
              </w:rPr>
              <w:t>ごみ集積所周辺の</w:t>
            </w:r>
            <w:r w:rsidRPr="00C2036E">
              <w:rPr>
                <w:rFonts w:asciiTheme="minorEastAsia" w:hAnsiTheme="minorEastAsia" w:cs="Times New Roman" w:hint="eastAsia"/>
                <w:szCs w:val="24"/>
              </w:rPr>
              <w:t>ごみの散乱を防止し、市民の皆さんのごみに対する理解とマナーの向上の促進、清潔で良好な環境づくりを目的として、</w:t>
            </w:r>
            <w:r w:rsidRPr="00C2036E">
              <w:rPr>
                <w:rFonts w:asciiTheme="minorEastAsia" w:hAnsiTheme="minorEastAsia" w:cs="ＭＳ Ｐゴシック" w:hint="eastAsia"/>
                <w:kern w:val="0"/>
                <w:szCs w:val="24"/>
              </w:rPr>
              <w:t>自治会が行う集積箱の設置・修理費用の一部を補助しています。</w:t>
            </w:r>
          </w:p>
          <w:p w:rsidR="006D4D72" w:rsidRPr="006D4D72" w:rsidRDefault="006D4D72" w:rsidP="006D4D72">
            <w:pPr>
              <w:spacing w:line="400" w:lineRule="exact"/>
              <w:rPr>
                <w:rFonts w:asciiTheme="minorEastAsia" w:hAnsiTheme="minorEastAsia"/>
                <w:sz w:val="24"/>
                <w:szCs w:val="24"/>
              </w:rPr>
            </w:pPr>
            <w:r w:rsidRPr="00C2036E">
              <w:rPr>
                <w:rFonts w:asciiTheme="minorEastAsia" w:hAnsiTheme="minorEastAsia" w:cs="Times New Roman" w:hint="eastAsia"/>
                <w:szCs w:val="24"/>
              </w:rPr>
              <w:t>・補助額は、設置･修理にかかる費用の８割に相当する額とし、８万円を限度とします。ただし、千円未満の端数は、切り捨てとなります。</w:t>
            </w:r>
          </w:p>
        </w:tc>
      </w:tr>
      <w:tr w:rsidR="006D4D72" w:rsidTr="006D4D72">
        <w:tc>
          <w:tcPr>
            <w:tcW w:w="1413" w:type="dxa"/>
          </w:tcPr>
          <w:p w:rsidR="006D4D72" w:rsidRDefault="006D4D72" w:rsidP="00B150AE">
            <w:pPr>
              <w:pStyle w:val="Default"/>
              <w:spacing w:line="400" w:lineRule="exact"/>
              <w:rPr>
                <w:rFonts w:asciiTheme="minorEastAsia" w:eastAsiaTheme="minorEastAsia" w:hAnsiTheme="minorEastAsia"/>
                <w:b/>
                <w:sz w:val="23"/>
                <w:szCs w:val="23"/>
              </w:rPr>
            </w:pPr>
            <w:r>
              <w:rPr>
                <w:rFonts w:asciiTheme="minorEastAsia" w:eastAsiaTheme="minorEastAsia" w:hAnsiTheme="minorEastAsia" w:hint="eastAsia"/>
                <w:b/>
                <w:sz w:val="23"/>
                <w:szCs w:val="23"/>
              </w:rPr>
              <w:t>東みよし町</w:t>
            </w:r>
          </w:p>
        </w:tc>
        <w:tc>
          <w:tcPr>
            <w:tcW w:w="8505" w:type="dxa"/>
          </w:tcPr>
          <w:p w:rsidR="00C2036E" w:rsidRPr="00C2036E" w:rsidRDefault="00C2036E" w:rsidP="00C2036E">
            <w:pPr>
              <w:spacing w:line="400" w:lineRule="exact"/>
              <w:rPr>
                <w:b/>
                <w:sz w:val="22"/>
              </w:rPr>
            </w:pPr>
            <w:r w:rsidRPr="00C2036E">
              <w:rPr>
                <w:rFonts w:hint="eastAsia"/>
                <w:b/>
                <w:sz w:val="22"/>
              </w:rPr>
              <w:t>１．生ごみ処理容器購入補助</w:t>
            </w:r>
          </w:p>
          <w:p w:rsidR="00C2036E" w:rsidRDefault="00C2036E" w:rsidP="00C2036E">
            <w:pPr>
              <w:ind w:firstLineChars="100" w:firstLine="210"/>
            </w:pPr>
            <w:r>
              <w:rPr>
                <w:rFonts w:hint="eastAsia"/>
              </w:rPr>
              <w:t>生ごみの減量化、堆肥化を促進するため、生ごみ処理容器の購入を希望する住民に対して、補助を行っている。</w:t>
            </w:r>
          </w:p>
          <w:p w:rsidR="00C2036E" w:rsidRDefault="00C2036E" w:rsidP="00C2036E">
            <w:r>
              <w:rPr>
                <w:rFonts w:hint="eastAsia"/>
              </w:rPr>
              <w:t>・コンポスト容器：１世帯２個まで（購入金額の２／３の金額を補助）</w:t>
            </w:r>
          </w:p>
          <w:p w:rsidR="00C2036E" w:rsidRDefault="00C2036E" w:rsidP="00C2036E">
            <w:r>
              <w:rPr>
                <w:rFonts w:hint="eastAsia"/>
              </w:rPr>
              <w:t>・EM処理容器：１世帯１個まで（購入金額の全額を補助）</w:t>
            </w:r>
          </w:p>
          <w:p w:rsidR="00C2036E" w:rsidRDefault="00C2036E" w:rsidP="00C2036E">
            <w:r>
              <w:rPr>
                <w:rFonts w:hint="eastAsia"/>
              </w:rPr>
              <w:t xml:space="preserve">　　※EMぼかし作製用のEM菌、糖蜜は無料配布している。</w:t>
            </w:r>
          </w:p>
          <w:p w:rsidR="00C2036E" w:rsidRPr="00C2036E" w:rsidRDefault="00C2036E" w:rsidP="00C2036E">
            <w:pPr>
              <w:spacing w:line="400" w:lineRule="exact"/>
              <w:rPr>
                <w:b/>
                <w:sz w:val="22"/>
              </w:rPr>
            </w:pPr>
            <w:r w:rsidRPr="00C2036E">
              <w:rPr>
                <w:rFonts w:hint="eastAsia"/>
                <w:b/>
                <w:sz w:val="22"/>
              </w:rPr>
              <w:t>２．ごみ集積箱の貸与</w:t>
            </w:r>
          </w:p>
          <w:p w:rsidR="00C2036E" w:rsidRDefault="00C2036E" w:rsidP="00C2036E">
            <w:pPr>
              <w:ind w:firstLineChars="100" w:firstLine="210"/>
            </w:pPr>
            <w:r>
              <w:rPr>
                <w:rFonts w:hint="eastAsia"/>
              </w:rPr>
              <w:t>希望する自治会等に対して、ごみ集積箱の貸与を行っている。</w:t>
            </w:r>
          </w:p>
          <w:p w:rsidR="00C2036E" w:rsidRDefault="00C2036E" w:rsidP="00C2036E">
            <w:r>
              <w:rPr>
                <w:rFonts w:hint="eastAsia"/>
              </w:rPr>
              <w:t>・ごみ集積箱小（幅１２０cm×奥行き７０cm×高さ１２０cm）</w:t>
            </w:r>
          </w:p>
          <w:p w:rsidR="00C2036E" w:rsidRDefault="00C2036E" w:rsidP="00C2036E">
            <w:r>
              <w:rPr>
                <w:rFonts w:hint="eastAsia"/>
              </w:rPr>
              <w:t>・ごみ集積箱大（幅１８０cm×奥行き９０cm×高さ１２０cm）</w:t>
            </w:r>
          </w:p>
          <w:p w:rsidR="00C2036E" w:rsidRPr="00843353" w:rsidRDefault="00C2036E" w:rsidP="00843353">
            <w:pPr>
              <w:spacing w:line="400" w:lineRule="exact"/>
              <w:rPr>
                <w:b/>
                <w:sz w:val="22"/>
              </w:rPr>
            </w:pPr>
            <w:r w:rsidRPr="00843353">
              <w:rPr>
                <w:rFonts w:hint="eastAsia"/>
                <w:b/>
                <w:sz w:val="22"/>
              </w:rPr>
              <w:t>３．ごみ集積場整備の補助</w:t>
            </w:r>
          </w:p>
          <w:p w:rsidR="00C2036E" w:rsidRDefault="00C2036E" w:rsidP="00843353">
            <w:pPr>
              <w:ind w:firstLineChars="100" w:firstLine="210"/>
            </w:pPr>
            <w:r>
              <w:rPr>
                <w:rFonts w:hint="eastAsia"/>
              </w:rPr>
              <w:t>自治会等が行</w:t>
            </w:r>
            <w:r w:rsidR="00102555">
              <w:rPr>
                <w:rFonts w:hint="eastAsia"/>
              </w:rPr>
              <w:t>うごみ集積場の整備に対して補助金を交付している。</w:t>
            </w:r>
          </w:p>
          <w:p w:rsidR="006D4D72" w:rsidRPr="00843353" w:rsidRDefault="00C2036E" w:rsidP="007B3DB8">
            <w:pPr>
              <w:rPr>
                <w:rFonts w:asciiTheme="minorEastAsia" w:hAnsiTheme="minorEastAsia"/>
                <w:b/>
                <w:sz w:val="23"/>
                <w:szCs w:val="23"/>
              </w:rPr>
            </w:pPr>
            <w:r>
              <w:rPr>
                <w:rFonts w:hint="eastAsia"/>
              </w:rPr>
              <w:t>・ごみ集積場の新築・修繕等</w:t>
            </w:r>
          </w:p>
        </w:tc>
      </w:tr>
    </w:tbl>
    <w:p w:rsidR="007B3DB8" w:rsidRDefault="007B3DB8" w:rsidP="007B3DB8">
      <w:pPr>
        <w:pStyle w:val="Default"/>
        <w:spacing w:line="400" w:lineRule="exact"/>
        <w:rPr>
          <w:rFonts w:asciiTheme="minorEastAsia" w:eastAsiaTheme="minorEastAsia" w:hAnsiTheme="minorEastAsia"/>
          <w:b/>
          <w:sz w:val="23"/>
          <w:szCs w:val="23"/>
        </w:rPr>
      </w:pPr>
    </w:p>
    <w:p w:rsidR="007B3DB8" w:rsidRDefault="007B3DB8" w:rsidP="007B3DB8">
      <w:pPr>
        <w:pStyle w:val="Default"/>
        <w:spacing w:line="400" w:lineRule="exact"/>
        <w:rPr>
          <w:rFonts w:asciiTheme="minorEastAsia" w:eastAsiaTheme="minorEastAsia" w:hAnsiTheme="minorEastAsia"/>
          <w:b/>
          <w:sz w:val="23"/>
          <w:szCs w:val="23"/>
        </w:rPr>
      </w:pPr>
    </w:p>
    <w:p w:rsidR="00322F91" w:rsidRDefault="00322F91" w:rsidP="007B3DB8">
      <w:pPr>
        <w:pStyle w:val="Default"/>
        <w:spacing w:line="400" w:lineRule="exact"/>
        <w:rPr>
          <w:rFonts w:asciiTheme="minorEastAsia" w:eastAsiaTheme="minorEastAsia" w:hAnsiTheme="minorEastAsia"/>
          <w:b/>
          <w:sz w:val="23"/>
          <w:szCs w:val="23"/>
        </w:rPr>
      </w:pPr>
    </w:p>
    <w:p w:rsidR="00861849" w:rsidRPr="009759C3" w:rsidRDefault="00F64D4E" w:rsidP="007B3DB8">
      <w:pPr>
        <w:pStyle w:val="Default"/>
        <w:numPr>
          <w:ilvl w:val="0"/>
          <w:numId w:val="5"/>
        </w:numPr>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lastRenderedPageBreak/>
        <w:t>ごみ処理経費</w:t>
      </w:r>
    </w:p>
    <w:p w:rsidR="00861849" w:rsidRPr="009759C3" w:rsidRDefault="002E3FC0" w:rsidP="009759C3">
      <w:pPr>
        <w:pStyle w:val="Default"/>
        <w:spacing w:line="40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D610A6">
        <w:rPr>
          <w:rFonts w:asciiTheme="minorEastAsia" w:eastAsiaTheme="minorEastAsia" w:hAnsiTheme="minorEastAsia" w:hint="eastAsia"/>
          <w:sz w:val="23"/>
          <w:szCs w:val="23"/>
        </w:rPr>
        <w:t>ごみ</w:t>
      </w:r>
      <w:r w:rsidR="00D610A6">
        <w:rPr>
          <w:rFonts w:asciiTheme="minorEastAsia" w:eastAsiaTheme="minorEastAsia" w:hAnsiTheme="minorEastAsia" w:hint="eastAsia"/>
          <w:sz w:val="22"/>
          <w:szCs w:val="23"/>
        </w:rPr>
        <w:t>処理には、多額の経費が必要となります。令和元年度のごみ</w:t>
      </w:r>
      <w:r w:rsidR="002F0B5A" w:rsidRPr="002F0B5A">
        <w:rPr>
          <w:rFonts w:asciiTheme="minorEastAsia" w:eastAsiaTheme="minorEastAsia" w:hAnsiTheme="minorEastAsia" w:hint="eastAsia"/>
          <w:sz w:val="22"/>
          <w:szCs w:val="23"/>
        </w:rPr>
        <w:t>処理</w:t>
      </w:r>
      <w:r w:rsidR="00E747FF">
        <w:rPr>
          <w:rFonts w:asciiTheme="minorEastAsia" w:eastAsiaTheme="minorEastAsia" w:hAnsiTheme="minorEastAsia"/>
          <w:sz w:val="22"/>
          <w:szCs w:val="23"/>
        </w:rPr>
        <w:t>に係る</w:t>
      </w:r>
      <w:r w:rsidR="006E7ECA">
        <w:rPr>
          <w:rFonts w:asciiTheme="minorEastAsia" w:eastAsiaTheme="minorEastAsia" w:hAnsiTheme="minorEastAsia" w:hint="eastAsia"/>
          <w:sz w:val="22"/>
          <w:szCs w:val="23"/>
        </w:rPr>
        <w:t>経費</w:t>
      </w:r>
      <w:r w:rsidR="00D610A6" w:rsidRPr="002F0B5A">
        <w:rPr>
          <w:rFonts w:asciiTheme="minorEastAsia" w:eastAsiaTheme="minorEastAsia" w:hAnsiTheme="minorEastAsia"/>
          <w:sz w:val="22"/>
          <w:szCs w:val="23"/>
        </w:rPr>
        <w:t>(</w:t>
      </w:r>
      <w:r w:rsidR="00D610A6">
        <w:rPr>
          <w:rFonts w:asciiTheme="minorEastAsia" w:eastAsiaTheme="minorEastAsia" w:hAnsiTheme="minorEastAsia"/>
          <w:sz w:val="22"/>
          <w:szCs w:val="23"/>
        </w:rPr>
        <w:t>収集経費除く）</w:t>
      </w:r>
      <w:r w:rsidR="00E747FF">
        <w:rPr>
          <w:rFonts w:asciiTheme="minorEastAsia" w:eastAsiaTheme="minorEastAsia" w:hAnsiTheme="minorEastAsia"/>
          <w:sz w:val="22"/>
          <w:szCs w:val="23"/>
        </w:rPr>
        <w:t>は</w:t>
      </w:r>
      <w:r w:rsidR="002F0B5A" w:rsidRPr="002F0B5A">
        <w:rPr>
          <w:rFonts w:asciiTheme="minorEastAsia" w:eastAsiaTheme="minorEastAsia" w:hAnsiTheme="minorEastAsia"/>
          <w:sz w:val="22"/>
          <w:szCs w:val="23"/>
        </w:rPr>
        <w:t>約４</w:t>
      </w:r>
      <w:r w:rsidR="002F0B5A" w:rsidRPr="002F0B5A">
        <w:rPr>
          <w:rFonts w:asciiTheme="minorEastAsia" w:eastAsiaTheme="minorEastAsia" w:hAnsiTheme="minorEastAsia" w:hint="eastAsia"/>
          <w:sz w:val="22"/>
          <w:szCs w:val="23"/>
        </w:rPr>
        <w:t>.</w:t>
      </w:r>
      <w:r w:rsidR="002F0B5A" w:rsidRPr="002F0B5A">
        <w:rPr>
          <w:rFonts w:asciiTheme="minorEastAsia" w:eastAsiaTheme="minorEastAsia" w:hAnsiTheme="minorEastAsia"/>
          <w:sz w:val="22"/>
          <w:szCs w:val="23"/>
        </w:rPr>
        <w:t>７億円です。</w:t>
      </w:r>
      <w:r w:rsidR="002F0B5A" w:rsidRPr="002F0B5A">
        <w:rPr>
          <w:rFonts w:asciiTheme="minorEastAsia" w:eastAsiaTheme="minorEastAsia" w:hAnsiTheme="minorEastAsia" w:hint="eastAsia"/>
          <w:sz w:val="22"/>
          <w:szCs w:val="23"/>
        </w:rPr>
        <w:t>ごみ処理</w:t>
      </w:r>
      <w:r w:rsidR="006E7ECA">
        <w:rPr>
          <w:rFonts w:asciiTheme="minorEastAsia" w:eastAsiaTheme="minorEastAsia" w:hAnsiTheme="minorEastAsia" w:hint="eastAsia"/>
          <w:sz w:val="22"/>
          <w:szCs w:val="23"/>
        </w:rPr>
        <w:t>経費</w:t>
      </w:r>
      <w:r w:rsidR="002F0B5A" w:rsidRPr="002F0B5A">
        <w:rPr>
          <w:rFonts w:asciiTheme="minorEastAsia" w:eastAsiaTheme="minorEastAsia" w:hAnsiTheme="minorEastAsia" w:hint="eastAsia"/>
          <w:sz w:val="22"/>
          <w:szCs w:val="23"/>
        </w:rPr>
        <w:t>の推移は、近年施設の老朽化に伴い増加傾向となっています。</w:t>
      </w:r>
    </w:p>
    <w:p w:rsidR="009451BF" w:rsidRDefault="000575E7" w:rsidP="009451BF">
      <w:pPr>
        <w:pStyle w:val="Default"/>
        <w:jc w:val="center"/>
        <w:rPr>
          <w:rFonts w:asciiTheme="minorEastAsia" w:eastAsiaTheme="minorEastAsia" w:hAnsiTheme="minorEastAsia"/>
          <w:b/>
          <w:sz w:val="23"/>
          <w:szCs w:val="23"/>
        </w:rPr>
      </w:pPr>
      <w:r>
        <w:rPr>
          <w:noProof/>
        </w:rPr>
        <mc:AlternateContent>
          <mc:Choice Requires="wps">
            <w:drawing>
              <wp:anchor distT="0" distB="0" distL="114300" distR="114300" simplePos="0" relativeHeight="251767808" behindDoc="0" locked="0" layoutInCell="1" allowOverlap="1">
                <wp:simplePos x="0" y="0"/>
                <wp:positionH relativeFrom="column">
                  <wp:posOffset>809625</wp:posOffset>
                </wp:positionH>
                <wp:positionV relativeFrom="paragraph">
                  <wp:posOffset>12700</wp:posOffset>
                </wp:positionV>
                <wp:extent cx="74295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42950" cy="304800"/>
                        </a:xfrm>
                        <a:prstGeom prst="rect">
                          <a:avLst/>
                        </a:prstGeom>
                        <a:noFill/>
                        <a:ln w="6350">
                          <a:noFill/>
                        </a:ln>
                      </wps:spPr>
                      <wps:txbx>
                        <w:txbxContent>
                          <w:p w:rsidR="0017111B" w:rsidRPr="000575E7" w:rsidRDefault="0017111B">
                            <w:pPr>
                              <w:rPr>
                                <w:sz w:val="18"/>
                              </w:rPr>
                            </w:pPr>
                            <w:r w:rsidRPr="000575E7">
                              <w:rPr>
                                <w:rFonts w:hint="eastAsia"/>
                                <w:sz w:val="18"/>
                              </w:rPr>
                              <w:t>（</w:t>
                            </w:r>
                            <w:r w:rsidRPr="000575E7">
                              <w:rPr>
                                <w:sz w:val="18"/>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7" type="#_x0000_t202" style="position:absolute;left:0;text-align:left;margin-left:63.75pt;margin-top:1pt;width:58.5pt;height:24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" filled="f" stroked="f" strokeweight=".5pt">
                <v:textbox>
                  <w:txbxContent>
                    <w:p w:rsidR="0017111B" w:rsidRPr="000575E7" w:rsidRDefault="0017111B">
                      <w:pPr>
                        <w:rPr>
                          <w:sz w:val="18"/>
                        </w:rPr>
                      </w:pPr>
                      <w:r w:rsidRPr="000575E7">
                        <w:rPr>
                          <w:rFonts w:hint="eastAsia"/>
                          <w:sz w:val="18"/>
                        </w:rPr>
                        <w:t>（</w:t>
                      </w:r>
                      <w:r w:rsidRPr="000575E7">
                        <w:rPr>
                          <w:sz w:val="18"/>
                        </w:rPr>
                        <w:t>千円）</w:t>
                      </w:r>
                    </w:p>
                  </w:txbxContent>
                </v:textbox>
              </v:shape>
            </w:pict>
          </mc:Fallback>
        </mc:AlternateContent>
      </w:r>
      <w:r>
        <w:rPr>
          <w:noProof/>
        </w:rPr>
        <w:drawing>
          <wp:inline distT="0" distB="0" distL="0" distR="0" wp14:anchorId="38387ADF" wp14:editId="317BC90A">
            <wp:extent cx="4695825" cy="3028950"/>
            <wp:effectExtent l="0" t="0" r="9525"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51BF" w:rsidRDefault="00A14904" w:rsidP="009451BF">
      <w:pPr>
        <w:pStyle w:val="Default"/>
        <w:spacing w:line="400" w:lineRule="exact"/>
        <w:jc w:val="center"/>
        <w:rPr>
          <w:rFonts w:asciiTheme="minorEastAsia" w:eastAsiaTheme="minorEastAsia" w:hAnsiTheme="minorEastAsia"/>
          <w:b/>
          <w:sz w:val="23"/>
          <w:szCs w:val="23"/>
        </w:rPr>
      </w:pPr>
      <w:r>
        <w:rPr>
          <w:rFonts w:asciiTheme="minorEastAsia" w:eastAsiaTheme="minorEastAsia" w:hAnsiTheme="minorEastAsia" w:hint="eastAsia"/>
          <w:b/>
          <w:sz w:val="23"/>
          <w:szCs w:val="23"/>
        </w:rPr>
        <w:t>図４</w:t>
      </w:r>
      <w:r w:rsidR="009451BF">
        <w:rPr>
          <w:rFonts w:asciiTheme="minorEastAsia" w:eastAsiaTheme="minorEastAsia" w:hAnsiTheme="minorEastAsia" w:hint="eastAsia"/>
          <w:b/>
          <w:sz w:val="23"/>
          <w:szCs w:val="23"/>
        </w:rPr>
        <w:t xml:space="preserve">　ごみ処理</w:t>
      </w:r>
      <w:r w:rsidR="006E7ECA">
        <w:rPr>
          <w:rFonts w:asciiTheme="minorEastAsia" w:eastAsiaTheme="minorEastAsia" w:hAnsiTheme="minorEastAsia" w:hint="eastAsia"/>
          <w:b/>
          <w:sz w:val="23"/>
          <w:szCs w:val="23"/>
        </w:rPr>
        <w:t>経費</w:t>
      </w:r>
      <w:r w:rsidR="009451BF">
        <w:rPr>
          <w:rFonts w:asciiTheme="minorEastAsia" w:eastAsiaTheme="minorEastAsia" w:hAnsiTheme="minorEastAsia" w:hint="eastAsia"/>
          <w:b/>
          <w:sz w:val="23"/>
          <w:szCs w:val="23"/>
        </w:rPr>
        <w:t>の推移（公債費及び収集運搬費を除く）</w:t>
      </w:r>
    </w:p>
    <w:p w:rsidR="00861849" w:rsidRPr="009759C3" w:rsidRDefault="00861849" w:rsidP="002F0B5A">
      <w:pPr>
        <w:pStyle w:val="Default"/>
        <w:spacing w:line="400" w:lineRule="exact"/>
        <w:rPr>
          <w:rFonts w:asciiTheme="minorEastAsia" w:eastAsiaTheme="minorEastAsia" w:hAnsiTheme="minorEastAsia"/>
          <w:b/>
          <w:sz w:val="23"/>
          <w:szCs w:val="23"/>
        </w:rPr>
      </w:pPr>
      <w:r w:rsidRPr="009759C3">
        <w:rPr>
          <w:rFonts w:asciiTheme="minorEastAsia" w:eastAsiaTheme="minorEastAsia" w:hAnsiTheme="minorEastAsia" w:hint="eastAsia"/>
          <w:b/>
          <w:sz w:val="23"/>
          <w:szCs w:val="23"/>
        </w:rPr>
        <w:t>表３　ごみ処理経費の内訳</w:t>
      </w:r>
      <w:r w:rsidR="002F0B5A">
        <w:rPr>
          <w:rFonts w:asciiTheme="minorEastAsia" w:eastAsiaTheme="minorEastAsia" w:hAnsiTheme="minorEastAsia" w:hint="eastAsia"/>
          <w:b/>
          <w:sz w:val="23"/>
          <w:szCs w:val="23"/>
        </w:rPr>
        <w:t xml:space="preserve">　　　　　　　　　　　　　　　　　　　　　　　（単位：千円）</w:t>
      </w:r>
    </w:p>
    <w:tbl>
      <w:tblPr>
        <w:tblW w:w="9698" w:type="dxa"/>
        <w:tblCellMar>
          <w:left w:w="99" w:type="dxa"/>
          <w:right w:w="99" w:type="dxa"/>
        </w:tblCellMar>
        <w:tblLook w:val="04A0" w:firstRow="1" w:lastRow="0" w:firstColumn="1" w:lastColumn="0" w:noHBand="0" w:noVBand="1"/>
      </w:tblPr>
      <w:tblGrid>
        <w:gridCol w:w="1754"/>
        <w:gridCol w:w="993"/>
        <w:gridCol w:w="993"/>
        <w:gridCol w:w="993"/>
        <w:gridCol w:w="993"/>
        <w:gridCol w:w="993"/>
        <w:gridCol w:w="993"/>
        <w:gridCol w:w="993"/>
        <w:gridCol w:w="993"/>
      </w:tblGrid>
      <w:tr w:rsidR="00D73810" w:rsidRPr="00D73810" w:rsidTr="000C645B">
        <w:trPr>
          <w:trHeight w:val="292"/>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項目　　　年度</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H29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H30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center"/>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R1</w:t>
            </w:r>
          </w:p>
        </w:tc>
      </w:tr>
      <w:tr w:rsidR="00D73810" w:rsidRPr="00D73810" w:rsidTr="000C645B">
        <w:trPr>
          <w:trHeight w:val="458"/>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清掃総務費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97,592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107,955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101,487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112,588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120,174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201,108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131,898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131,257</w:t>
            </w:r>
          </w:p>
        </w:tc>
      </w:tr>
      <w:tr w:rsidR="00D73810" w:rsidRPr="00D73810" w:rsidTr="000C645B">
        <w:trPr>
          <w:trHeight w:val="409"/>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清掃処理費</w:t>
            </w:r>
            <w:r w:rsidR="00E747FF">
              <w:rPr>
                <w:rFonts w:asciiTheme="minorEastAsia" w:hAnsiTheme="minorEastAsia" w:cs="ＭＳ Ｐゴシック" w:hint="eastAsia"/>
                <w:color w:val="000000"/>
                <w:kern w:val="0"/>
                <w:sz w:val="22"/>
              </w:rPr>
              <w:t>※１</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236</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234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196</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811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211</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431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216</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811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159</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597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182</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042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205</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021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274</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534</w:t>
            </w:r>
          </w:p>
        </w:tc>
      </w:tr>
      <w:tr w:rsidR="00D73810" w:rsidRPr="00D73810" w:rsidTr="000C645B">
        <w:trPr>
          <w:trHeight w:val="557"/>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18"/>
              </w:rPr>
            </w:pPr>
            <w:r w:rsidRPr="00DD3A15">
              <w:rPr>
                <w:rFonts w:asciiTheme="minorEastAsia" w:hAnsiTheme="minorEastAsia" w:cs="ＭＳ Ｐゴシック" w:hint="eastAsia"/>
                <w:color w:val="000000"/>
                <w:kern w:val="0"/>
                <w:sz w:val="18"/>
              </w:rPr>
              <w:t>リサイクルプラザ</w:t>
            </w:r>
            <w:r w:rsidRPr="00DD3A15">
              <w:rPr>
                <w:rFonts w:asciiTheme="minorEastAsia" w:hAnsiTheme="minorEastAsia" w:cs="ＭＳ Ｐゴシック" w:hint="eastAsia"/>
                <w:color w:val="000000"/>
                <w:kern w:val="0"/>
                <w:sz w:val="18"/>
              </w:rPr>
              <w:br/>
              <w:t>運営費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21,123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25,854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21,394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25,689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32,473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35,051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30,086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35,422</w:t>
            </w:r>
          </w:p>
        </w:tc>
      </w:tr>
      <w:tr w:rsidR="00D73810" w:rsidRPr="00D73810" w:rsidTr="000C645B">
        <w:trPr>
          <w:trHeight w:val="312"/>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18"/>
              </w:rPr>
              <w:t>リサイクルプラザ</w:t>
            </w:r>
            <w:r w:rsidRPr="00DD3A15">
              <w:rPr>
                <w:rFonts w:asciiTheme="minorEastAsia" w:hAnsiTheme="minorEastAsia" w:cs="ＭＳ Ｐゴシック" w:hint="eastAsia"/>
                <w:color w:val="000000"/>
                <w:kern w:val="0"/>
                <w:sz w:val="18"/>
              </w:rPr>
              <w:br/>
              <w:t>周辺整備事業費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10,836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6,528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4,705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2,764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1,902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524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r>
      <w:tr w:rsidR="00D73810" w:rsidRPr="00D73810" w:rsidTr="000C645B">
        <w:trPr>
          <w:trHeight w:val="584"/>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一般廃棄物処理施設災害復旧費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6,352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77,972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0</w:t>
            </w:r>
          </w:p>
        </w:tc>
      </w:tr>
      <w:tr w:rsidR="00D73810" w:rsidRPr="00D73810" w:rsidTr="00D73810">
        <w:trPr>
          <w:trHeight w:val="58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塵芥処理費</w:t>
            </w:r>
            <w:r w:rsidRPr="00DD3A15">
              <w:rPr>
                <w:rFonts w:asciiTheme="minorEastAsia" w:hAnsiTheme="minorEastAsia" w:cs="ＭＳ Ｐゴシック" w:hint="eastAsia"/>
                <w:color w:val="000000"/>
                <w:kern w:val="0"/>
                <w:sz w:val="22"/>
              </w:rPr>
              <w:br/>
              <w:t>（最終処分場）</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26,809</w:t>
            </w:r>
          </w:p>
        </w:tc>
        <w:tc>
          <w:tcPr>
            <w:tcW w:w="993" w:type="dxa"/>
            <w:tcBorders>
              <w:top w:val="nil"/>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36,166</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22,658</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29,986</w:t>
            </w:r>
          </w:p>
        </w:tc>
      </w:tr>
      <w:tr w:rsidR="00D73810" w:rsidRPr="00D73810" w:rsidTr="00D73810">
        <w:trPr>
          <w:trHeight w:val="584"/>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一般廃棄物処理施設整備事業費</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l2br w:val="single" w:sz="4" w:space="0" w:color="auto"/>
            </w:tcBorders>
            <w:shd w:val="clear" w:color="auto" w:fill="auto"/>
            <w:noWrap/>
            <w:vAlign w:val="center"/>
            <w:hideMark/>
          </w:tcPr>
          <w:p w:rsidR="00D73810" w:rsidRPr="00DD3A15" w:rsidRDefault="00D73810" w:rsidP="00DD3A15">
            <w:pPr>
              <w:widowControl/>
              <w:spacing w:line="400" w:lineRule="exact"/>
              <w:jc w:val="lef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3,042</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10,042</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114</w:t>
            </w:r>
          </w:p>
        </w:tc>
      </w:tr>
      <w:tr w:rsidR="00D73810" w:rsidRPr="00D73810" w:rsidTr="009451BF">
        <w:trPr>
          <w:trHeight w:val="449"/>
        </w:trPr>
        <w:tc>
          <w:tcPr>
            <w:tcW w:w="1754" w:type="dxa"/>
            <w:tcBorders>
              <w:top w:val="nil"/>
              <w:left w:val="single" w:sz="4" w:space="0" w:color="auto"/>
              <w:bottom w:val="single" w:sz="4" w:space="0" w:color="auto"/>
              <w:right w:val="single" w:sz="4" w:space="0" w:color="auto"/>
            </w:tcBorders>
            <w:shd w:val="clear" w:color="auto" w:fill="auto"/>
            <w:vAlign w:val="center"/>
            <w:hideMark/>
          </w:tcPr>
          <w:p w:rsidR="00D73810" w:rsidRPr="00DD3A15" w:rsidRDefault="00D73810" w:rsidP="00DD3A15">
            <w:pPr>
              <w:widowControl/>
              <w:spacing w:line="400" w:lineRule="exact"/>
              <w:jc w:val="right"/>
              <w:rPr>
                <w:rFonts w:asciiTheme="minorEastAsia" w:hAnsiTheme="minorEastAsia" w:cs="ＭＳ Ｐゴシック"/>
                <w:color w:val="000000"/>
                <w:kern w:val="0"/>
                <w:sz w:val="22"/>
              </w:rPr>
            </w:pPr>
            <w:r w:rsidRPr="00DD3A15">
              <w:rPr>
                <w:rFonts w:asciiTheme="minorEastAsia" w:hAnsiTheme="minorEastAsia" w:cs="ＭＳ Ｐゴシック" w:hint="eastAsia"/>
                <w:color w:val="000000"/>
                <w:kern w:val="0"/>
                <w:sz w:val="22"/>
              </w:rPr>
              <w:t>計（処理費）</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372</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137</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415</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120</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339</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017</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357</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852</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340</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955</w:t>
            </w:r>
          </w:p>
        </w:tc>
        <w:tc>
          <w:tcPr>
            <w:tcW w:w="993" w:type="dxa"/>
            <w:tcBorders>
              <w:top w:val="nil"/>
              <w:left w:val="nil"/>
              <w:bottom w:val="single" w:sz="4" w:space="0" w:color="auto"/>
              <w:right w:val="single" w:sz="4" w:space="0" w:color="auto"/>
            </w:tcBorders>
            <w:shd w:val="clear" w:color="000000" w:fill="FFFFFF"/>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457</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933</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399</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705</w:t>
            </w:r>
          </w:p>
        </w:tc>
        <w:tc>
          <w:tcPr>
            <w:tcW w:w="993" w:type="dxa"/>
            <w:tcBorders>
              <w:top w:val="nil"/>
              <w:left w:val="nil"/>
              <w:bottom w:val="single" w:sz="4" w:space="0" w:color="auto"/>
              <w:right w:val="single" w:sz="4" w:space="0" w:color="auto"/>
            </w:tcBorders>
            <w:shd w:val="clear" w:color="auto" w:fill="auto"/>
            <w:noWrap/>
            <w:vAlign w:val="center"/>
            <w:hideMark/>
          </w:tcPr>
          <w:p w:rsidR="00D73810" w:rsidRPr="00DD3A15" w:rsidRDefault="006227CC" w:rsidP="006227CC">
            <w:pPr>
              <w:widowControl/>
              <w:spacing w:line="40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471</w:t>
            </w:r>
            <w:r w:rsidR="00D73810" w:rsidRPr="00DD3A1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313</w:t>
            </w:r>
          </w:p>
        </w:tc>
      </w:tr>
    </w:tbl>
    <w:p w:rsidR="00E747FF" w:rsidRPr="00E747FF" w:rsidRDefault="00943B76" w:rsidP="009759C3">
      <w:pPr>
        <w:pStyle w:val="Default"/>
        <w:spacing w:line="400" w:lineRule="exact"/>
        <w:rPr>
          <w:rFonts w:asciiTheme="minorHAnsi" w:eastAsiaTheme="minorHAnsi"/>
          <w:sz w:val="20"/>
          <w:szCs w:val="20"/>
        </w:rPr>
      </w:pPr>
      <w:r w:rsidRPr="00E747FF">
        <w:rPr>
          <w:rFonts w:asciiTheme="minorHAnsi" w:eastAsiaTheme="minorHAnsi" w:hint="eastAsia"/>
          <w:sz w:val="20"/>
          <w:szCs w:val="20"/>
        </w:rPr>
        <w:t>※</w:t>
      </w:r>
      <w:r w:rsidR="00E747FF" w:rsidRPr="00E747FF">
        <w:rPr>
          <w:rFonts w:asciiTheme="minorHAnsi" w:eastAsiaTheme="minorHAnsi" w:hint="eastAsia"/>
          <w:sz w:val="20"/>
          <w:szCs w:val="20"/>
        </w:rPr>
        <w:t xml:space="preserve">１　</w:t>
      </w:r>
      <w:r w:rsidR="00E747FF">
        <w:rPr>
          <w:rFonts w:asciiTheme="minorHAnsi" w:eastAsiaTheme="minorHAnsi" w:hint="eastAsia"/>
          <w:sz w:val="20"/>
          <w:szCs w:val="20"/>
        </w:rPr>
        <w:t>清掃処理費は、</w:t>
      </w:r>
      <w:r w:rsidRPr="00E747FF">
        <w:rPr>
          <w:rFonts w:asciiTheme="minorHAnsi" w:eastAsiaTheme="minorHAnsi" w:hint="eastAsia"/>
          <w:sz w:val="20"/>
          <w:szCs w:val="20"/>
        </w:rPr>
        <w:t>積立金及び令和元年度の清掃センター法面工事費は除いています。</w:t>
      </w:r>
    </w:p>
    <w:p w:rsidR="00F64D4E" w:rsidRPr="002E3FC0" w:rsidRDefault="00F64D4E" w:rsidP="009759C3">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lastRenderedPageBreak/>
        <w:t>（４）有料化実施状況</w:t>
      </w:r>
    </w:p>
    <w:p w:rsidR="00F64D4E" w:rsidRDefault="00AB6D0E" w:rsidP="002F0B5A">
      <w:pPr>
        <w:spacing w:line="400" w:lineRule="exact"/>
        <w:ind w:firstLineChars="100" w:firstLine="220"/>
        <w:rPr>
          <w:rFonts w:asciiTheme="minorEastAsia" w:hAnsiTheme="minorEastAsia" w:cs="ＭＳ 明朝"/>
          <w:color w:val="000000"/>
          <w:kern w:val="0"/>
          <w:sz w:val="22"/>
        </w:rPr>
      </w:pPr>
      <w:r>
        <w:rPr>
          <w:rFonts w:asciiTheme="minorEastAsia" w:hAnsiTheme="minorEastAsia" w:cs="ＭＳ 明朝" w:hint="eastAsia"/>
          <w:color w:val="000000"/>
          <w:kern w:val="0"/>
          <w:sz w:val="22"/>
        </w:rPr>
        <w:t>家庭系</w:t>
      </w:r>
      <w:r w:rsidR="002F0B5A" w:rsidRPr="002F0B5A">
        <w:rPr>
          <w:rFonts w:asciiTheme="minorEastAsia" w:hAnsiTheme="minorEastAsia" w:cs="ＭＳ 明朝" w:hint="eastAsia"/>
          <w:color w:val="000000"/>
          <w:kern w:val="0"/>
          <w:sz w:val="22"/>
        </w:rPr>
        <w:t>ごみ有料化の実施率は、全国の市区町村では</w:t>
      </w:r>
      <w:r w:rsidR="002F0B5A" w:rsidRPr="002F0B5A">
        <w:rPr>
          <w:rFonts w:asciiTheme="minorEastAsia" w:hAnsiTheme="minorEastAsia" w:cs="ＭＳ 明朝"/>
          <w:color w:val="000000"/>
          <w:kern w:val="0"/>
          <w:sz w:val="22"/>
        </w:rPr>
        <w:t>63.8%となっており、約3分の２の自治体が</w:t>
      </w:r>
      <w:r w:rsidR="002F0B5A" w:rsidRPr="002F0B5A">
        <w:rPr>
          <w:rFonts w:asciiTheme="minorEastAsia" w:hAnsiTheme="minorEastAsia" w:cs="ＭＳ 明朝" w:hint="eastAsia"/>
          <w:color w:val="000000"/>
          <w:kern w:val="0"/>
          <w:sz w:val="22"/>
        </w:rPr>
        <w:t>実施しています。徳島県内市町村の実施率は</w:t>
      </w:r>
      <w:r w:rsidR="002F0B5A" w:rsidRPr="002F0B5A">
        <w:rPr>
          <w:rFonts w:asciiTheme="minorEastAsia" w:hAnsiTheme="minorEastAsia" w:cs="ＭＳ 明朝"/>
          <w:color w:val="000000"/>
          <w:kern w:val="0"/>
          <w:sz w:val="22"/>
        </w:rPr>
        <w:t>70.8%です。</w:t>
      </w:r>
    </w:p>
    <w:p w:rsidR="00D46730" w:rsidRDefault="00D46730" w:rsidP="002F0B5A">
      <w:pPr>
        <w:spacing w:line="400" w:lineRule="exact"/>
        <w:ind w:firstLineChars="100" w:firstLine="220"/>
        <w:rPr>
          <w:rFonts w:asciiTheme="minorEastAsia" w:hAnsiTheme="minorEastAsia" w:cs="ＭＳ 明朝"/>
          <w:color w:val="000000"/>
          <w:kern w:val="0"/>
          <w:sz w:val="22"/>
        </w:rPr>
      </w:pPr>
    </w:p>
    <w:p w:rsidR="00D46730" w:rsidRPr="002F0B5A" w:rsidRDefault="00D46730" w:rsidP="002F0B5A">
      <w:pPr>
        <w:spacing w:line="400" w:lineRule="exact"/>
        <w:ind w:firstLineChars="100" w:firstLine="220"/>
        <w:rPr>
          <w:rFonts w:asciiTheme="minorEastAsia" w:hAnsiTheme="minorEastAsia" w:cs="ＭＳ 明朝"/>
          <w:color w:val="000000"/>
          <w:kern w:val="0"/>
          <w:sz w:val="22"/>
        </w:rPr>
      </w:pPr>
    </w:p>
    <w:p w:rsidR="00F64D4E" w:rsidRPr="00B150AE" w:rsidRDefault="00B150AE" w:rsidP="00B150AE">
      <w:pPr>
        <w:spacing w:line="400" w:lineRule="exact"/>
        <w:jc w:val="center"/>
        <w:rPr>
          <w:rFonts w:asciiTheme="minorEastAsia" w:hAnsiTheme="minorEastAsia"/>
          <w:b/>
          <w:sz w:val="22"/>
        </w:rPr>
      </w:pPr>
      <w:r w:rsidRPr="00B150AE">
        <w:rPr>
          <w:rFonts w:asciiTheme="minorEastAsia" w:hAnsiTheme="minorEastAsia" w:hint="eastAsia"/>
          <w:b/>
          <w:sz w:val="22"/>
        </w:rPr>
        <w:t xml:space="preserve">表４　</w:t>
      </w:r>
      <w:r w:rsidR="00F64D4E" w:rsidRPr="00B150AE">
        <w:rPr>
          <w:rFonts w:asciiTheme="minorEastAsia" w:hAnsiTheme="minorEastAsia" w:hint="eastAsia"/>
          <w:b/>
          <w:sz w:val="22"/>
        </w:rPr>
        <w:t>全国市区町村の実施状況（</w:t>
      </w:r>
      <w:r w:rsidR="009A6EE3">
        <w:rPr>
          <w:rFonts w:asciiTheme="minorEastAsia" w:hAnsiTheme="minorEastAsia" w:hint="eastAsia"/>
          <w:b/>
          <w:sz w:val="22"/>
        </w:rPr>
        <w:t>平成</w:t>
      </w:r>
      <w:r w:rsidR="002C18E2" w:rsidRPr="00B150AE">
        <w:rPr>
          <w:rFonts w:asciiTheme="minorEastAsia" w:hAnsiTheme="minorEastAsia" w:hint="eastAsia"/>
          <w:b/>
          <w:sz w:val="22"/>
        </w:rPr>
        <w:t>31</w:t>
      </w:r>
      <w:r w:rsidR="00F64D4E" w:rsidRPr="00B150AE">
        <w:rPr>
          <w:rFonts w:asciiTheme="minorEastAsia" w:hAnsiTheme="minorEastAsia" w:hint="eastAsia"/>
          <w:b/>
          <w:sz w:val="22"/>
        </w:rPr>
        <w:t>年</w:t>
      </w:r>
      <w:r w:rsidR="002C18E2" w:rsidRPr="00B150AE">
        <w:rPr>
          <w:rFonts w:asciiTheme="minorEastAsia" w:hAnsiTheme="minorEastAsia" w:hint="eastAsia"/>
          <w:b/>
          <w:sz w:val="22"/>
        </w:rPr>
        <w:t>4</w:t>
      </w:r>
      <w:r w:rsidR="00F64D4E" w:rsidRPr="00B150AE">
        <w:rPr>
          <w:rFonts w:asciiTheme="minorEastAsia" w:hAnsiTheme="minorEastAsia" w:hint="eastAsia"/>
          <w:b/>
          <w:sz w:val="22"/>
        </w:rPr>
        <w:t>月現在）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524"/>
        <w:gridCol w:w="1524"/>
        <w:gridCol w:w="1524"/>
      </w:tblGrid>
      <w:tr w:rsidR="00F64D4E" w:rsidRPr="00A43C42" w:rsidTr="00B150AE">
        <w:trPr>
          <w:trHeight w:val="104"/>
          <w:jc w:val="center"/>
        </w:trPr>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区分</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総数</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実施団体数</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実施率</w:t>
            </w:r>
          </w:p>
        </w:tc>
      </w:tr>
      <w:tr w:rsidR="00F64D4E" w:rsidRPr="00A43C42" w:rsidTr="00B150AE">
        <w:trPr>
          <w:trHeight w:val="104"/>
          <w:jc w:val="center"/>
        </w:trPr>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市区</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81</w:t>
            </w:r>
            <w:r w:rsidRPr="002E3FC0">
              <w:rPr>
                <w:rFonts w:asciiTheme="minorEastAsia" w:hAnsiTheme="minorEastAsia" w:cs="ＭＳ 明朝" w:hint="eastAsia"/>
                <w:color w:val="000000"/>
                <w:kern w:val="0"/>
                <w:szCs w:val="21"/>
              </w:rPr>
              <w:t>5</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4</w:t>
            </w:r>
            <w:r w:rsidR="002C18E2" w:rsidRPr="002E3FC0">
              <w:rPr>
                <w:rFonts w:asciiTheme="minorEastAsia" w:hAnsiTheme="minorEastAsia" w:cs="ＭＳ 明朝" w:hint="eastAsia"/>
                <w:color w:val="000000"/>
                <w:kern w:val="0"/>
                <w:szCs w:val="21"/>
              </w:rPr>
              <w:t>72</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5</w:t>
            </w:r>
            <w:r w:rsidR="002C18E2" w:rsidRPr="002E3FC0">
              <w:rPr>
                <w:rFonts w:asciiTheme="minorEastAsia" w:hAnsiTheme="minorEastAsia" w:cs="ＭＳ 明朝" w:hint="eastAsia"/>
                <w:color w:val="000000"/>
                <w:kern w:val="0"/>
                <w:szCs w:val="21"/>
              </w:rPr>
              <w:t>7</w:t>
            </w:r>
            <w:r w:rsidRPr="002E3FC0">
              <w:rPr>
                <w:rFonts w:asciiTheme="minorEastAsia" w:hAnsiTheme="minorEastAsia" w:cs="ＭＳ 明朝"/>
                <w:color w:val="000000"/>
                <w:kern w:val="0"/>
                <w:szCs w:val="21"/>
              </w:rPr>
              <w:t>.</w:t>
            </w:r>
            <w:r w:rsidR="002C18E2" w:rsidRPr="002E3FC0">
              <w:rPr>
                <w:rFonts w:asciiTheme="minorEastAsia" w:hAnsiTheme="minorEastAsia" w:cs="ＭＳ 明朝" w:hint="eastAsia"/>
                <w:color w:val="000000"/>
                <w:kern w:val="0"/>
                <w:szCs w:val="21"/>
              </w:rPr>
              <w:t>9</w:t>
            </w:r>
            <w:r w:rsidRPr="002E3FC0">
              <w:rPr>
                <w:rFonts w:asciiTheme="minorEastAsia" w:hAnsiTheme="minorEastAsia" w:cs="ＭＳ 明朝" w:hint="eastAsia"/>
                <w:color w:val="000000"/>
                <w:kern w:val="0"/>
                <w:szCs w:val="21"/>
              </w:rPr>
              <w:t>％</w:t>
            </w:r>
          </w:p>
        </w:tc>
      </w:tr>
      <w:tr w:rsidR="00F64D4E" w:rsidRPr="00A43C42" w:rsidTr="00B150AE">
        <w:trPr>
          <w:trHeight w:val="104"/>
          <w:jc w:val="center"/>
        </w:trPr>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町</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74</w:t>
            </w:r>
            <w:r w:rsidRPr="002E3FC0">
              <w:rPr>
                <w:rFonts w:asciiTheme="minorEastAsia" w:hAnsiTheme="minorEastAsia" w:cs="ＭＳ 明朝" w:hint="eastAsia"/>
                <w:color w:val="000000"/>
                <w:kern w:val="0"/>
                <w:szCs w:val="21"/>
              </w:rPr>
              <w:t>3</w:t>
            </w:r>
          </w:p>
        </w:tc>
        <w:tc>
          <w:tcPr>
            <w:tcW w:w="1524" w:type="dxa"/>
          </w:tcPr>
          <w:p w:rsidR="00F64D4E" w:rsidRPr="002E3FC0" w:rsidRDefault="002C18E2"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51</w:t>
            </w:r>
            <w:r w:rsidRPr="002E3FC0">
              <w:rPr>
                <w:rFonts w:asciiTheme="minorEastAsia" w:hAnsiTheme="minorEastAsia" w:cs="ＭＳ 明朝" w:hint="eastAsia"/>
                <w:color w:val="000000"/>
                <w:kern w:val="0"/>
                <w:szCs w:val="21"/>
              </w:rPr>
              <w:t>8</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69.</w:t>
            </w:r>
            <w:r w:rsidR="002C18E2" w:rsidRPr="002E3FC0">
              <w:rPr>
                <w:rFonts w:asciiTheme="minorEastAsia" w:hAnsiTheme="minorEastAsia" w:cs="ＭＳ 明朝" w:hint="eastAsia"/>
                <w:color w:val="000000"/>
                <w:kern w:val="0"/>
                <w:szCs w:val="21"/>
              </w:rPr>
              <w:t>7</w:t>
            </w:r>
            <w:r w:rsidRPr="002E3FC0">
              <w:rPr>
                <w:rFonts w:asciiTheme="minorEastAsia" w:hAnsiTheme="minorEastAsia" w:cs="ＭＳ 明朝" w:hint="eastAsia"/>
                <w:color w:val="000000"/>
                <w:kern w:val="0"/>
                <w:szCs w:val="21"/>
              </w:rPr>
              <w:t>％</w:t>
            </w:r>
          </w:p>
        </w:tc>
      </w:tr>
      <w:tr w:rsidR="00F64D4E" w:rsidRPr="00A43C42" w:rsidTr="00B150AE">
        <w:trPr>
          <w:trHeight w:val="104"/>
          <w:jc w:val="center"/>
        </w:trPr>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村</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183</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120</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65.6</w:t>
            </w:r>
            <w:r w:rsidRPr="002E3FC0">
              <w:rPr>
                <w:rFonts w:asciiTheme="minorEastAsia" w:hAnsiTheme="minorEastAsia" w:cs="ＭＳ 明朝" w:hint="eastAsia"/>
                <w:color w:val="000000"/>
                <w:kern w:val="0"/>
                <w:szCs w:val="21"/>
              </w:rPr>
              <w:t>％</w:t>
            </w:r>
          </w:p>
        </w:tc>
      </w:tr>
      <w:tr w:rsidR="00F64D4E" w:rsidRPr="00A43C42" w:rsidTr="00B150AE">
        <w:trPr>
          <w:trHeight w:val="104"/>
          <w:jc w:val="center"/>
        </w:trPr>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合計</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1,741</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1,1</w:t>
            </w:r>
            <w:r w:rsidR="002C18E2" w:rsidRPr="002E3FC0">
              <w:rPr>
                <w:rFonts w:asciiTheme="minorEastAsia" w:hAnsiTheme="minorEastAsia" w:cs="ＭＳ 明朝" w:hint="eastAsia"/>
                <w:color w:val="000000"/>
                <w:kern w:val="0"/>
                <w:szCs w:val="21"/>
              </w:rPr>
              <w:t>10</w:t>
            </w:r>
          </w:p>
        </w:tc>
        <w:tc>
          <w:tcPr>
            <w:tcW w:w="152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6</w:t>
            </w:r>
            <w:r w:rsidR="002C18E2" w:rsidRPr="002E3FC0">
              <w:rPr>
                <w:rFonts w:asciiTheme="minorEastAsia" w:hAnsiTheme="minorEastAsia" w:cs="ＭＳ 明朝" w:hint="eastAsia"/>
                <w:color w:val="000000"/>
                <w:kern w:val="0"/>
                <w:szCs w:val="21"/>
              </w:rPr>
              <w:t>3</w:t>
            </w:r>
            <w:r w:rsidRPr="002E3FC0">
              <w:rPr>
                <w:rFonts w:asciiTheme="minorEastAsia" w:hAnsiTheme="minorEastAsia" w:cs="ＭＳ 明朝"/>
                <w:color w:val="000000"/>
                <w:kern w:val="0"/>
                <w:szCs w:val="21"/>
              </w:rPr>
              <w:t>.</w:t>
            </w:r>
            <w:r w:rsidR="002C18E2" w:rsidRPr="002E3FC0">
              <w:rPr>
                <w:rFonts w:asciiTheme="minorEastAsia" w:hAnsiTheme="minorEastAsia" w:cs="ＭＳ 明朝" w:hint="eastAsia"/>
                <w:color w:val="000000"/>
                <w:kern w:val="0"/>
                <w:szCs w:val="21"/>
              </w:rPr>
              <w:t>8</w:t>
            </w:r>
            <w:r w:rsidRPr="002E3FC0">
              <w:rPr>
                <w:rFonts w:asciiTheme="minorEastAsia" w:hAnsiTheme="minorEastAsia" w:cs="ＭＳ 明朝" w:hint="eastAsia"/>
                <w:color w:val="000000"/>
                <w:kern w:val="0"/>
                <w:szCs w:val="21"/>
              </w:rPr>
              <w:t>％</w:t>
            </w:r>
          </w:p>
        </w:tc>
      </w:tr>
    </w:tbl>
    <w:p w:rsidR="00F64D4E" w:rsidRPr="00B150AE" w:rsidRDefault="00B150AE" w:rsidP="00B150AE">
      <w:pPr>
        <w:spacing w:line="400" w:lineRule="exact"/>
        <w:jc w:val="center"/>
        <w:rPr>
          <w:b/>
          <w:sz w:val="22"/>
        </w:rPr>
      </w:pPr>
      <w:r w:rsidRPr="00B150AE">
        <w:rPr>
          <w:rFonts w:hint="eastAsia"/>
          <w:b/>
          <w:sz w:val="22"/>
        </w:rPr>
        <w:t xml:space="preserve">表５　</w:t>
      </w:r>
      <w:r w:rsidR="00F64D4E" w:rsidRPr="00B150AE">
        <w:rPr>
          <w:rFonts w:hint="eastAsia"/>
          <w:b/>
          <w:sz w:val="22"/>
        </w:rPr>
        <w:t>県内市町村の実施状況（平成</w:t>
      </w:r>
      <w:r w:rsidR="00F64D4E" w:rsidRPr="00B150AE">
        <w:rPr>
          <w:b/>
          <w:sz w:val="22"/>
        </w:rPr>
        <w:t>3</w:t>
      </w:r>
      <w:r w:rsidR="00F64D4E" w:rsidRPr="00B150AE">
        <w:rPr>
          <w:rFonts w:hint="eastAsia"/>
          <w:b/>
          <w:sz w:val="22"/>
        </w:rPr>
        <w:t>1年４月現在）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1514"/>
        <w:gridCol w:w="1514"/>
        <w:gridCol w:w="1514"/>
      </w:tblGrid>
      <w:tr w:rsidR="00F64D4E" w:rsidRPr="00A43C42" w:rsidTr="00B150AE">
        <w:trPr>
          <w:trHeight w:val="105"/>
          <w:jc w:val="center"/>
        </w:trPr>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区分</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総数</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実施団体数</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実施率</w:t>
            </w:r>
          </w:p>
        </w:tc>
      </w:tr>
      <w:tr w:rsidR="00F64D4E" w:rsidRPr="00A43C42" w:rsidTr="00B150AE">
        <w:trPr>
          <w:trHeight w:val="105"/>
          <w:jc w:val="center"/>
        </w:trPr>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市</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8</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5</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62.5％</w:t>
            </w:r>
          </w:p>
        </w:tc>
      </w:tr>
      <w:tr w:rsidR="00F64D4E" w:rsidRPr="00A43C42" w:rsidTr="00B150AE">
        <w:trPr>
          <w:trHeight w:val="105"/>
          <w:jc w:val="center"/>
        </w:trPr>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町</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color w:val="000000"/>
                <w:kern w:val="0"/>
                <w:szCs w:val="21"/>
              </w:rPr>
              <w:t>1</w:t>
            </w:r>
            <w:r w:rsidRPr="002E3FC0">
              <w:rPr>
                <w:rFonts w:asciiTheme="minorEastAsia" w:hAnsiTheme="minorEastAsia" w:cs="ＭＳ 明朝" w:hint="eastAsia"/>
                <w:color w:val="000000"/>
                <w:kern w:val="0"/>
                <w:szCs w:val="21"/>
              </w:rPr>
              <w:t>5</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11</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66.7％</w:t>
            </w:r>
          </w:p>
        </w:tc>
      </w:tr>
      <w:tr w:rsidR="00F64D4E" w:rsidRPr="00A43C42" w:rsidTr="00B150AE">
        <w:trPr>
          <w:trHeight w:val="105"/>
          <w:jc w:val="center"/>
        </w:trPr>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村</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1</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1</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100.0％</w:t>
            </w:r>
          </w:p>
        </w:tc>
      </w:tr>
      <w:tr w:rsidR="00F64D4E" w:rsidRPr="00A43C42" w:rsidTr="00B150AE">
        <w:trPr>
          <w:trHeight w:val="105"/>
          <w:jc w:val="center"/>
        </w:trPr>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合計</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24</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17</w:t>
            </w:r>
          </w:p>
        </w:tc>
        <w:tc>
          <w:tcPr>
            <w:tcW w:w="1514" w:type="dxa"/>
          </w:tcPr>
          <w:p w:rsidR="00F64D4E" w:rsidRPr="002E3FC0" w:rsidRDefault="00F64D4E" w:rsidP="002E3FC0">
            <w:pPr>
              <w:autoSpaceDE w:val="0"/>
              <w:autoSpaceDN w:val="0"/>
              <w:adjustRightInd w:val="0"/>
              <w:spacing w:line="400" w:lineRule="exact"/>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70.8％</w:t>
            </w:r>
          </w:p>
        </w:tc>
      </w:tr>
    </w:tbl>
    <w:p w:rsidR="002F0B5A" w:rsidRPr="002F0B5A" w:rsidRDefault="002F0B5A" w:rsidP="000408BB">
      <w:pPr>
        <w:autoSpaceDE w:val="0"/>
        <w:autoSpaceDN w:val="0"/>
        <w:adjustRightInd w:val="0"/>
        <w:spacing w:line="400" w:lineRule="exact"/>
        <w:ind w:firstLineChars="900" w:firstLine="1980"/>
        <w:jc w:val="left"/>
        <w:rPr>
          <w:rFonts w:asciiTheme="minorEastAsia" w:hAnsiTheme="minorEastAsia" w:cs="ＭＳ 明朝"/>
          <w:kern w:val="0"/>
          <w:sz w:val="22"/>
        </w:rPr>
      </w:pPr>
      <w:r w:rsidRPr="002F0B5A">
        <w:rPr>
          <w:rFonts w:asciiTheme="minorEastAsia" w:hAnsiTheme="minorEastAsia" w:cs="ＭＳ 明朝" w:hint="eastAsia"/>
          <w:kern w:val="0"/>
          <w:sz w:val="22"/>
        </w:rPr>
        <w:t>※三好市・東みよし町は未実施団体です。</w:t>
      </w:r>
    </w:p>
    <w:p w:rsidR="002F0B5A" w:rsidRDefault="002F0B5A" w:rsidP="002F0B5A">
      <w:pPr>
        <w:autoSpaceDE w:val="0"/>
        <w:autoSpaceDN w:val="0"/>
        <w:adjustRightInd w:val="0"/>
        <w:spacing w:line="400" w:lineRule="exact"/>
        <w:jc w:val="left"/>
        <w:rPr>
          <w:rFonts w:asciiTheme="minorEastAsia" w:hAnsiTheme="minorEastAsia" w:cs="ＭＳ 明朝"/>
          <w:kern w:val="0"/>
          <w:sz w:val="20"/>
          <w:szCs w:val="20"/>
        </w:rPr>
      </w:pPr>
      <w:r w:rsidRPr="006828D5">
        <w:rPr>
          <w:rFonts w:asciiTheme="minorEastAsia" w:hAnsiTheme="minorEastAsia" w:cs="ＭＳ 明朝" w:hint="eastAsia"/>
          <w:kern w:val="0"/>
          <w:sz w:val="20"/>
          <w:szCs w:val="20"/>
        </w:rPr>
        <w:t>（</w:t>
      </w:r>
      <w:r w:rsidR="006828D5" w:rsidRPr="006828D5">
        <w:rPr>
          <w:rFonts w:asciiTheme="minorEastAsia" w:hAnsiTheme="minorEastAsia" w:cs="ＭＳ 明朝" w:hint="eastAsia"/>
          <w:kern w:val="0"/>
          <w:sz w:val="20"/>
          <w:szCs w:val="20"/>
        </w:rPr>
        <w:t>みよし広域</w:t>
      </w:r>
      <w:r w:rsidRPr="006828D5">
        <w:rPr>
          <w:rFonts w:asciiTheme="minorEastAsia" w:hAnsiTheme="minorEastAsia" w:cs="ＭＳ 明朝" w:hint="eastAsia"/>
          <w:kern w:val="0"/>
          <w:sz w:val="20"/>
          <w:szCs w:val="20"/>
        </w:rPr>
        <w:t>管内の指定袋代金は、製造及び販売代金のみで「ごみ処理手数料」は含まれていません。）</w:t>
      </w:r>
    </w:p>
    <w:p w:rsidR="00D46730" w:rsidRPr="006828D5" w:rsidRDefault="00D46730" w:rsidP="002F0B5A">
      <w:pPr>
        <w:autoSpaceDE w:val="0"/>
        <w:autoSpaceDN w:val="0"/>
        <w:adjustRightInd w:val="0"/>
        <w:spacing w:line="400" w:lineRule="exact"/>
        <w:jc w:val="left"/>
        <w:rPr>
          <w:rFonts w:asciiTheme="minorEastAsia" w:hAnsiTheme="minorEastAsia" w:cs="ＭＳ 明朝"/>
          <w:kern w:val="0"/>
          <w:sz w:val="20"/>
          <w:szCs w:val="20"/>
        </w:rPr>
      </w:pPr>
    </w:p>
    <w:p w:rsidR="00F64D4E" w:rsidRPr="00B150AE" w:rsidRDefault="00B150AE" w:rsidP="002E3FC0">
      <w:pPr>
        <w:spacing w:line="400" w:lineRule="exact"/>
        <w:ind w:firstLineChars="100" w:firstLine="216"/>
        <w:jc w:val="left"/>
        <w:rPr>
          <w:b/>
          <w:sz w:val="22"/>
        </w:rPr>
      </w:pPr>
      <w:r w:rsidRPr="00B150AE">
        <w:rPr>
          <w:rFonts w:hint="eastAsia"/>
          <w:b/>
          <w:sz w:val="22"/>
        </w:rPr>
        <w:t xml:space="preserve">表６　</w:t>
      </w:r>
      <w:r w:rsidR="009A62FA">
        <w:rPr>
          <w:rFonts w:hint="eastAsia"/>
          <w:b/>
          <w:sz w:val="22"/>
        </w:rPr>
        <w:t>近隣市町の有料化の状況</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57"/>
        <w:gridCol w:w="1134"/>
        <w:gridCol w:w="2835"/>
        <w:gridCol w:w="2551"/>
        <w:gridCol w:w="2126"/>
      </w:tblGrid>
      <w:tr w:rsidR="009A62FA" w:rsidRPr="00E979EA" w:rsidTr="009A62FA">
        <w:trPr>
          <w:trHeight w:val="181"/>
          <w:jc w:val="center"/>
        </w:trPr>
        <w:tc>
          <w:tcPr>
            <w:tcW w:w="2691" w:type="dxa"/>
            <w:gridSpan w:val="2"/>
          </w:tcPr>
          <w:p w:rsidR="009A62FA" w:rsidRPr="002E3FC0" w:rsidRDefault="009A62FA" w:rsidP="002E3FC0">
            <w:pPr>
              <w:autoSpaceDE w:val="0"/>
              <w:autoSpaceDN w:val="0"/>
              <w:adjustRightInd w:val="0"/>
              <w:spacing w:line="400" w:lineRule="exact"/>
              <w:jc w:val="center"/>
              <w:rPr>
                <w:rFonts w:asciiTheme="minorEastAsia" w:hAnsiTheme="minorEastAsia" w:cs="ＭＳ 明朝"/>
                <w:kern w:val="0"/>
                <w:szCs w:val="21"/>
              </w:rPr>
            </w:pPr>
            <w:r w:rsidRPr="002E3FC0">
              <w:rPr>
                <w:rFonts w:asciiTheme="minorEastAsia" w:hAnsiTheme="minorEastAsia" w:cs="ＭＳ 明朝" w:hint="eastAsia"/>
                <w:kern w:val="0"/>
                <w:szCs w:val="21"/>
              </w:rPr>
              <w:t>市町名</w:t>
            </w:r>
          </w:p>
        </w:tc>
        <w:tc>
          <w:tcPr>
            <w:tcW w:w="2835" w:type="dxa"/>
          </w:tcPr>
          <w:p w:rsidR="009A62FA" w:rsidRPr="002E3FC0" w:rsidRDefault="009A62FA" w:rsidP="009A62FA">
            <w:pPr>
              <w:autoSpaceDE w:val="0"/>
              <w:autoSpaceDN w:val="0"/>
              <w:adjustRightInd w:val="0"/>
              <w:spacing w:line="400" w:lineRule="exact"/>
              <w:jc w:val="center"/>
              <w:rPr>
                <w:rFonts w:asciiTheme="minorEastAsia" w:hAnsiTheme="minorEastAsia" w:cs="ＭＳ 明朝"/>
                <w:kern w:val="0"/>
                <w:szCs w:val="21"/>
              </w:rPr>
            </w:pPr>
            <w:r w:rsidRPr="002E3FC0">
              <w:rPr>
                <w:rFonts w:asciiTheme="minorEastAsia" w:hAnsiTheme="minorEastAsia" w:cs="ＭＳ 明朝" w:hint="eastAsia"/>
                <w:kern w:val="0"/>
                <w:szCs w:val="21"/>
              </w:rPr>
              <w:t>家庭系収集ごみの有料化</w:t>
            </w:r>
          </w:p>
        </w:tc>
        <w:tc>
          <w:tcPr>
            <w:tcW w:w="2551" w:type="dxa"/>
          </w:tcPr>
          <w:p w:rsidR="009A62FA" w:rsidRPr="002E3FC0" w:rsidRDefault="009A62FA" w:rsidP="00E8439D">
            <w:pPr>
              <w:autoSpaceDE w:val="0"/>
              <w:autoSpaceDN w:val="0"/>
              <w:adjustRightInd w:val="0"/>
              <w:spacing w:line="400" w:lineRule="exact"/>
              <w:jc w:val="center"/>
              <w:rPr>
                <w:rFonts w:asciiTheme="minorEastAsia" w:hAnsiTheme="minorEastAsia" w:cs="ＭＳ 明朝"/>
                <w:kern w:val="0"/>
                <w:szCs w:val="21"/>
              </w:rPr>
            </w:pPr>
            <w:r w:rsidRPr="002E3FC0">
              <w:rPr>
                <w:rFonts w:asciiTheme="minorEastAsia" w:hAnsiTheme="minorEastAsia" w:cs="ＭＳ 明朝" w:hint="eastAsia"/>
                <w:kern w:val="0"/>
                <w:szCs w:val="21"/>
              </w:rPr>
              <w:t>施設搬入料金</w:t>
            </w:r>
          </w:p>
        </w:tc>
        <w:tc>
          <w:tcPr>
            <w:tcW w:w="2126" w:type="dxa"/>
          </w:tcPr>
          <w:p w:rsidR="009A62FA" w:rsidRPr="002E3FC0" w:rsidRDefault="009A62FA" w:rsidP="009A62FA">
            <w:pPr>
              <w:autoSpaceDE w:val="0"/>
              <w:autoSpaceDN w:val="0"/>
              <w:adjustRightInd w:val="0"/>
              <w:spacing w:line="400" w:lineRule="exact"/>
              <w:jc w:val="center"/>
              <w:rPr>
                <w:rFonts w:asciiTheme="minorEastAsia" w:hAnsiTheme="minorEastAsia" w:cs="ＭＳ 明朝"/>
                <w:kern w:val="0"/>
                <w:szCs w:val="21"/>
              </w:rPr>
            </w:pPr>
            <w:r>
              <w:rPr>
                <w:rFonts w:asciiTheme="minorEastAsia" w:hAnsiTheme="minorEastAsia" w:cs="ＭＳ 明朝" w:hint="eastAsia"/>
                <w:kern w:val="0"/>
                <w:szCs w:val="21"/>
              </w:rPr>
              <w:t>粗大ごみの有料化</w:t>
            </w:r>
          </w:p>
        </w:tc>
      </w:tr>
      <w:tr w:rsidR="009A62FA" w:rsidRPr="00E979EA" w:rsidTr="009A62FA">
        <w:trPr>
          <w:trHeight w:val="1828"/>
          <w:jc w:val="center"/>
        </w:trPr>
        <w:tc>
          <w:tcPr>
            <w:tcW w:w="1557" w:type="dxa"/>
            <w:vMerge w:val="restart"/>
          </w:tcPr>
          <w:p w:rsidR="009A62FA" w:rsidRDefault="009A62FA" w:rsidP="002E3FC0">
            <w:pPr>
              <w:autoSpaceDE w:val="0"/>
              <w:autoSpaceDN w:val="0"/>
              <w:adjustRightInd w:val="0"/>
              <w:spacing w:line="400" w:lineRule="exact"/>
              <w:jc w:val="left"/>
              <w:rPr>
                <w:rFonts w:asciiTheme="minorEastAsia" w:hAnsiTheme="minorEastAsia" w:cs="ＭＳ 明朝"/>
                <w:kern w:val="0"/>
                <w:sz w:val="20"/>
                <w:szCs w:val="21"/>
              </w:rPr>
            </w:pPr>
          </w:p>
          <w:p w:rsidR="009A62FA" w:rsidRDefault="009A62FA" w:rsidP="002E3FC0">
            <w:pPr>
              <w:autoSpaceDE w:val="0"/>
              <w:autoSpaceDN w:val="0"/>
              <w:adjustRightInd w:val="0"/>
              <w:spacing w:line="400" w:lineRule="exact"/>
              <w:jc w:val="left"/>
              <w:rPr>
                <w:rFonts w:asciiTheme="minorEastAsia" w:hAnsiTheme="minorEastAsia" w:cs="ＭＳ 明朝"/>
                <w:kern w:val="0"/>
                <w:sz w:val="20"/>
                <w:szCs w:val="21"/>
              </w:rPr>
            </w:pPr>
          </w:p>
          <w:p w:rsidR="009A62FA" w:rsidRDefault="009A62FA" w:rsidP="002E3FC0">
            <w:pPr>
              <w:autoSpaceDE w:val="0"/>
              <w:autoSpaceDN w:val="0"/>
              <w:adjustRightInd w:val="0"/>
              <w:spacing w:line="400" w:lineRule="exact"/>
              <w:jc w:val="left"/>
              <w:rPr>
                <w:rFonts w:asciiTheme="minorEastAsia" w:hAnsiTheme="minorEastAsia" w:cs="ＭＳ 明朝"/>
                <w:kern w:val="0"/>
                <w:sz w:val="20"/>
                <w:szCs w:val="21"/>
              </w:rPr>
            </w:pPr>
          </w:p>
          <w:p w:rsidR="009A62FA" w:rsidRDefault="009A62FA" w:rsidP="009A62FA">
            <w:pPr>
              <w:autoSpaceDE w:val="0"/>
              <w:autoSpaceDN w:val="0"/>
              <w:adjustRightInd w:val="0"/>
              <w:spacing w:line="400" w:lineRule="exact"/>
              <w:jc w:val="center"/>
              <w:rPr>
                <w:rFonts w:asciiTheme="minorEastAsia" w:hAnsiTheme="minorEastAsia" w:cs="ＭＳ 明朝"/>
                <w:kern w:val="0"/>
                <w:sz w:val="20"/>
                <w:szCs w:val="21"/>
              </w:rPr>
            </w:pPr>
            <w:r w:rsidRPr="0061702E">
              <w:rPr>
                <w:rFonts w:asciiTheme="minorEastAsia" w:hAnsiTheme="minorEastAsia" w:cs="ＭＳ 明朝" w:hint="eastAsia"/>
                <w:kern w:val="0"/>
                <w:sz w:val="20"/>
                <w:szCs w:val="21"/>
              </w:rPr>
              <w:t>美馬</w:t>
            </w:r>
          </w:p>
          <w:p w:rsidR="009A62FA" w:rsidRPr="002E3FC0" w:rsidRDefault="009A62FA" w:rsidP="009A62FA">
            <w:pPr>
              <w:autoSpaceDE w:val="0"/>
              <w:autoSpaceDN w:val="0"/>
              <w:adjustRightInd w:val="0"/>
              <w:spacing w:line="400" w:lineRule="exact"/>
              <w:jc w:val="center"/>
              <w:rPr>
                <w:rFonts w:asciiTheme="minorEastAsia" w:hAnsiTheme="minorEastAsia" w:cs="ＭＳ 明朝"/>
                <w:kern w:val="0"/>
                <w:szCs w:val="21"/>
              </w:rPr>
            </w:pPr>
            <w:r w:rsidRPr="0061702E">
              <w:rPr>
                <w:rFonts w:asciiTheme="minorEastAsia" w:hAnsiTheme="minorEastAsia" w:cs="ＭＳ 明朝" w:hint="eastAsia"/>
                <w:kern w:val="0"/>
                <w:sz w:val="20"/>
                <w:szCs w:val="21"/>
              </w:rPr>
              <w:t>環境整備組合</w:t>
            </w:r>
          </w:p>
        </w:tc>
        <w:tc>
          <w:tcPr>
            <w:tcW w:w="1134" w:type="dxa"/>
          </w:tcPr>
          <w:p w:rsidR="009A62FA" w:rsidRDefault="009A62FA" w:rsidP="0061702E">
            <w:pPr>
              <w:autoSpaceDE w:val="0"/>
              <w:autoSpaceDN w:val="0"/>
              <w:adjustRightInd w:val="0"/>
              <w:spacing w:line="400" w:lineRule="exact"/>
              <w:jc w:val="center"/>
              <w:rPr>
                <w:rFonts w:asciiTheme="minorEastAsia" w:hAnsiTheme="minorEastAsia" w:cs="ＭＳ 明朝"/>
                <w:kern w:val="0"/>
                <w:szCs w:val="21"/>
              </w:rPr>
            </w:pPr>
          </w:p>
          <w:p w:rsidR="009A62FA" w:rsidRDefault="009A62FA" w:rsidP="0061702E">
            <w:pPr>
              <w:autoSpaceDE w:val="0"/>
              <w:autoSpaceDN w:val="0"/>
              <w:adjustRightInd w:val="0"/>
              <w:spacing w:line="400" w:lineRule="exact"/>
              <w:jc w:val="center"/>
              <w:rPr>
                <w:rFonts w:asciiTheme="minorEastAsia" w:hAnsiTheme="minorEastAsia" w:cs="ＭＳ 明朝"/>
                <w:kern w:val="0"/>
                <w:szCs w:val="21"/>
              </w:rPr>
            </w:pPr>
          </w:p>
          <w:p w:rsidR="009A62FA" w:rsidRPr="002E3FC0" w:rsidRDefault="009A62FA" w:rsidP="0061702E">
            <w:pPr>
              <w:autoSpaceDE w:val="0"/>
              <w:autoSpaceDN w:val="0"/>
              <w:adjustRightInd w:val="0"/>
              <w:spacing w:line="400" w:lineRule="exact"/>
              <w:jc w:val="center"/>
              <w:rPr>
                <w:rFonts w:asciiTheme="minorEastAsia" w:hAnsiTheme="minorEastAsia" w:cs="ＭＳ 明朝"/>
                <w:kern w:val="0"/>
                <w:szCs w:val="21"/>
              </w:rPr>
            </w:pPr>
            <w:r w:rsidRPr="002E3FC0">
              <w:rPr>
                <w:rFonts w:asciiTheme="minorEastAsia" w:hAnsiTheme="minorEastAsia" w:cs="ＭＳ 明朝" w:hint="eastAsia"/>
                <w:kern w:val="0"/>
                <w:szCs w:val="21"/>
              </w:rPr>
              <w:t>美馬市</w:t>
            </w:r>
          </w:p>
        </w:tc>
        <w:tc>
          <w:tcPr>
            <w:tcW w:w="2835" w:type="dxa"/>
            <w:vMerge w:val="restart"/>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p w:rsidR="009A62FA" w:rsidRPr="002E3FC0" w:rsidRDefault="009A62FA" w:rsidP="002E3FC0">
            <w:pPr>
              <w:autoSpaceDE w:val="0"/>
              <w:autoSpaceDN w:val="0"/>
              <w:adjustRightInd w:val="0"/>
              <w:spacing w:line="400" w:lineRule="exact"/>
              <w:jc w:val="left"/>
              <w:rPr>
                <w:rFonts w:asciiTheme="minorEastAsia" w:hAnsiTheme="minorEastAsia" w:cs="ＭＳ 明朝"/>
                <w:kern w:val="0"/>
                <w:szCs w:val="21"/>
              </w:rPr>
            </w:pPr>
          </w:p>
          <w:p w:rsidR="009A62FA" w:rsidRPr="002E3FC0" w:rsidRDefault="009A62FA" w:rsidP="002E3FC0">
            <w:pPr>
              <w:autoSpaceDE w:val="0"/>
              <w:autoSpaceDN w:val="0"/>
              <w:adjustRightInd w:val="0"/>
              <w:spacing w:line="400" w:lineRule="exact"/>
              <w:jc w:val="left"/>
              <w:rPr>
                <w:rFonts w:asciiTheme="minorEastAsia" w:hAnsiTheme="minorEastAsia" w:cs="ＭＳ 明朝"/>
                <w:kern w:val="0"/>
                <w:szCs w:val="21"/>
              </w:rPr>
            </w:pPr>
            <w:r w:rsidRPr="002E3FC0">
              <w:rPr>
                <w:rFonts w:asciiTheme="minorEastAsia" w:hAnsiTheme="minorEastAsia" w:cs="ＭＳ 明朝" w:hint="eastAsia"/>
                <w:kern w:val="0"/>
                <w:szCs w:val="21"/>
              </w:rPr>
              <w:t>対象：可燃ごみ・不燃ごみ</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大袋：300円(10枚)</w:t>
            </w:r>
          </w:p>
          <w:p w:rsidR="009A62FA" w:rsidRPr="003D1D2B"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小袋：150円(10枚)</w:t>
            </w:r>
          </w:p>
        </w:tc>
        <w:tc>
          <w:tcPr>
            <w:tcW w:w="2551" w:type="dxa"/>
            <w:vMerge w:val="restart"/>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・家庭系</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200</w:t>
            </w:r>
            <w:r w:rsidR="004F5F24">
              <w:rPr>
                <w:rFonts w:asciiTheme="minorEastAsia" w:hAnsiTheme="minorEastAsia" w:cs="ＭＳ 明朝" w:hint="eastAsia"/>
                <w:kern w:val="0"/>
                <w:szCs w:val="21"/>
              </w:rPr>
              <w:t>㎏</w:t>
            </w:r>
            <w:r>
              <w:rPr>
                <w:rFonts w:asciiTheme="minorEastAsia" w:hAnsiTheme="minorEastAsia" w:cs="ＭＳ 明朝" w:hint="eastAsia"/>
                <w:kern w:val="0"/>
                <w:szCs w:val="21"/>
              </w:rPr>
              <w:t>まで：無料</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200</w:t>
            </w:r>
            <w:r w:rsidR="004F5F24">
              <w:rPr>
                <w:rFonts w:asciiTheme="minorEastAsia" w:hAnsiTheme="minorEastAsia" w:cs="ＭＳ 明朝" w:hint="eastAsia"/>
                <w:kern w:val="0"/>
                <w:szCs w:val="21"/>
              </w:rPr>
              <w:t>㎏</w:t>
            </w:r>
            <w:r>
              <w:rPr>
                <w:rFonts w:asciiTheme="minorEastAsia" w:hAnsiTheme="minorEastAsia" w:cs="ＭＳ 明朝" w:hint="eastAsia"/>
                <w:kern w:val="0"/>
                <w:szCs w:val="21"/>
              </w:rPr>
              <w:t>を超えるもの</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50</w:t>
            </w:r>
            <w:r w:rsidR="004F5F24">
              <w:rPr>
                <w:rFonts w:asciiTheme="minorEastAsia" w:hAnsiTheme="minorEastAsia" w:cs="ＭＳ 明朝" w:hint="eastAsia"/>
                <w:kern w:val="0"/>
                <w:szCs w:val="21"/>
              </w:rPr>
              <w:t>㎏</w:t>
            </w:r>
            <w:r>
              <w:rPr>
                <w:rFonts w:asciiTheme="minorEastAsia" w:hAnsiTheme="minorEastAsia" w:cs="ＭＳ 明朝" w:hint="eastAsia"/>
                <w:kern w:val="0"/>
                <w:szCs w:val="21"/>
              </w:rPr>
              <w:t>増すごとに500円を加算した額</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・事業系</w:t>
            </w:r>
          </w:p>
          <w:p w:rsidR="009A62FA" w:rsidRDefault="004F5F24"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500㎏まで：</w:t>
            </w:r>
            <w:r w:rsidR="009A62FA">
              <w:rPr>
                <w:rFonts w:asciiTheme="minorEastAsia" w:hAnsiTheme="minorEastAsia" w:cs="ＭＳ 明朝" w:hint="eastAsia"/>
                <w:kern w:val="0"/>
                <w:szCs w:val="21"/>
              </w:rPr>
              <w:t>50</w:t>
            </w:r>
            <w:r>
              <w:rPr>
                <w:rFonts w:asciiTheme="minorEastAsia" w:hAnsiTheme="minorEastAsia" w:cs="ＭＳ 明朝" w:hint="eastAsia"/>
                <w:kern w:val="0"/>
                <w:szCs w:val="21"/>
              </w:rPr>
              <w:t>㎏</w:t>
            </w:r>
            <w:r w:rsidR="009A62FA">
              <w:rPr>
                <w:rFonts w:asciiTheme="minorEastAsia" w:hAnsiTheme="minorEastAsia" w:cs="ＭＳ 明朝" w:hint="eastAsia"/>
                <w:kern w:val="0"/>
                <w:szCs w:val="21"/>
              </w:rPr>
              <w:t>ごとに500円を加算した額</w:t>
            </w:r>
          </w:p>
          <w:p w:rsidR="004F5F24" w:rsidRDefault="004F5F24"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500㎏を超えるもの</w:t>
            </w:r>
          </w:p>
          <w:p w:rsidR="004F5F24" w:rsidRPr="002E3FC0" w:rsidRDefault="004F5F24"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50㎏増すごとに1,000円を加算した額</w:t>
            </w:r>
          </w:p>
        </w:tc>
        <w:tc>
          <w:tcPr>
            <w:tcW w:w="2126" w:type="dxa"/>
            <w:vMerge w:val="restart"/>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・持ち込みの場合</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品目によって500円もしくは1,000円</w:t>
            </w: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・戸別収集の場合</w:t>
            </w:r>
          </w:p>
          <w:p w:rsidR="009A62FA" w:rsidRPr="009A62FA" w:rsidRDefault="009A62FA" w:rsidP="002E3FC0">
            <w:pPr>
              <w:autoSpaceDE w:val="0"/>
              <w:autoSpaceDN w:val="0"/>
              <w:adjustRightInd w:val="0"/>
              <w:spacing w:line="400" w:lineRule="exact"/>
              <w:jc w:val="left"/>
              <w:rPr>
                <w:rFonts w:asciiTheme="minorEastAsia" w:hAnsiTheme="minorEastAsia" w:cs="ＭＳ 明朝"/>
                <w:kern w:val="0"/>
                <w:szCs w:val="21"/>
              </w:rPr>
            </w:pPr>
            <w:r>
              <w:rPr>
                <w:rFonts w:asciiTheme="minorEastAsia" w:hAnsiTheme="minorEastAsia" w:cs="ＭＳ 明朝" w:hint="eastAsia"/>
                <w:kern w:val="0"/>
                <w:szCs w:val="21"/>
              </w:rPr>
              <w:t>品目によって600円もしくは1,200円</w:t>
            </w:r>
          </w:p>
        </w:tc>
      </w:tr>
      <w:tr w:rsidR="009A62FA" w:rsidRPr="00E979EA" w:rsidTr="009A62FA">
        <w:trPr>
          <w:trHeight w:val="2017"/>
          <w:jc w:val="center"/>
        </w:trPr>
        <w:tc>
          <w:tcPr>
            <w:tcW w:w="1557" w:type="dxa"/>
            <w:vMerge/>
          </w:tcPr>
          <w:p w:rsidR="009A62FA" w:rsidRDefault="009A62FA" w:rsidP="002E3FC0">
            <w:pPr>
              <w:autoSpaceDE w:val="0"/>
              <w:autoSpaceDN w:val="0"/>
              <w:adjustRightInd w:val="0"/>
              <w:spacing w:line="400" w:lineRule="exact"/>
              <w:jc w:val="left"/>
              <w:rPr>
                <w:rFonts w:asciiTheme="minorEastAsia" w:hAnsiTheme="minorEastAsia" w:cs="ＭＳ 明朝"/>
                <w:kern w:val="0"/>
                <w:sz w:val="20"/>
                <w:szCs w:val="21"/>
              </w:rPr>
            </w:pPr>
          </w:p>
        </w:tc>
        <w:tc>
          <w:tcPr>
            <w:tcW w:w="1134" w:type="dxa"/>
          </w:tcPr>
          <w:p w:rsidR="009A62FA" w:rsidRDefault="009A62FA" w:rsidP="0061702E">
            <w:pPr>
              <w:autoSpaceDE w:val="0"/>
              <w:autoSpaceDN w:val="0"/>
              <w:adjustRightInd w:val="0"/>
              <w:spacing w:line="400" w:lineRule="exact"/>
              <w:jc w:val="center"/>
              <w:rPr>
                <w:rFonts w:asciiTheme="minorEastAsia" w:hAnsiTheme="minorEastAsia" w:cs="ＭＳ 明朝"/>
                <w:kern w:val="0"/>
                <w:szCs w:val="21"/>
              </w:rPr>
            </w:pPr>
          </w:p>
          <w:p w:rsidR="009A62FA" w:rsidRDefault="009A62FA" w:rsidP="0061702E">
            <w:pPr>
              <w:autoSpaceDE w:val="0"/>
              <w:autoSpaceDN w:val="0"/>
              <w:adjustRightInd w:val="0"/>
              <w:spacing w:line="400" w:lineRule="exact"/>
              <w:jc w:val="center"/>
              <w:rPr>
                <w:rFonts w:asciiTheme="minorEastAsia" w:hAnsiTheme="minorEastAsia" w:cs="ＭＳ 明朝"/>
                <w:kern w:val="0"/>
                <w:szCs w:val="21"/>
              </w:rPr>
            </w:pPr>
          </w:p>
          <w:p w:rsidR="009A62FA" w:rsidRPr="002E3FC0" w:rsidRDefault="009A62FA" w:rsidP="0061702E">
            <w:pPr>
              <w:autoSpaceDE w:val="0"/>
              <w:autoSpaceDN w:val="0"/>
              <w:adjustRightInd w:val="0"/>
              <w:spacing w:line="400" w:lineRule="exact"/>
              <w:jc w:val="center"/>
              <w:rPr>
                <w:rFonts w:asciiTheme="minorEastAsia" w:hAnsiTheme="minorEastAsia" w:cs="ＭＳ 明朝"/>
                <w:kern w:val="0"/>
                <w:szCs w:val="21"/>
              </w:rPr>
            </w:pPr>
            <w:r>
              <w:rPr>
                <w:rFonts w:asciiTheme="minorEastAsia" w:hAnsiTheme="minorEastAsia" w:cs="ＭＳ 明朝" w:hint="eastAsia"/>
                <w:kern w:val="0"/>
                <w:szCs w:val="21"/>
              </w:rPr>
              <w:t>つるぎ町</w:t>
            </w:r>
          </w:p>
        </w:tc>
        <w:tc>
          <w:tcPr>
            <w:tcW w:w="2835" w:type="dxa"/>
            <w:vMerge/>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tc>
        <w:tc>
          <w:tcPr>
            <w:tcW w:w="2551" w:type="dxa"/>
            <w:vMerge/>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tc>
        <w:tc>
          <w:tcPr>
            <w:tcW w:w="2126" w:type="dxa"/>
            <w:vMerge/>
          </w:tcPr>
          <w:p w:rsidR="009A62FA" w:rsidRDefault="009A62FA" w:rsidP="002E3FC0">
            <w:pPr>
              <w:autoSpaceDE w:val="0"/>
              <w:autoSpaceDN w:val="0"/>
              <w:adjustRightInd w:val="0"/>
              <w:spacing w:line="400" w:lineRule="exact"/>
              <w:jc w:val="left"/>
              <w:rPr>
                <w:rFonts w:asciiTheme="minorEastAsia" w:hAnsiTheme="minorEastAsia" w:cs="ＭＳ 明朝"/>
                <w:kern w:val="0"/>
                <w:szCs w:val="21"/>
              </w:rPr>
            </w:pPr>
          </w:p>
        </w:tc>
      </w:tr>
    </w:tbl>
    <w:p w:rsidR="002F0B5A" w:rsidRDefault="00B02EE6" w:rsidP="002E3FC0">
      <w:pPr>
        <w:autoSpaceDE w:val="0"/>
        <w:autoSpaceDN w:val="0"/>
        <w:adjustRightInd w:val="0"/>
        <w:spacing w:line="400" w:lineRule="exact"/>
        <w:jc w:val="left"/>
        <w:rPr>
          <w:rFonts w:asciiTheme="minorEastAsia" w:hAnsiTheme="minorEastAsia" w:cs="ＭＳ 明朝"/>
          <w:kern w:val="0"/>
          <w:sz w:val="22"/>
        </w:rPr>
      </w:pPr>
      <w:r>
        <w:rPr>
          <w:rFonts w:asciiTheme="minorEastAsia" w:hAnsiTheme="minorEastAsia" w:cs="ＭＳ 明朝" w:hint="eastAsia"/>
          <w:kern w:val="0"/>
          <w:sz w:val="22"/>
        </w:rPr>
        <w:t>※</w:t>
      </w:r>
      <w:r w:rsidR="00F50DA1">
        <w:rPr>
          <w:rFonts w:asciiTheme="minorEastAsia" w:hAnsiTheme="minorEastAsia" w:cs="ＭＳ 明朝" w:hint="eastAsia"/>
          <w:kern w:val="0"/>
          <w:sz w:val="22"/>
        </w:rPr>
        <w:t xml:space="preserve">　</w:t>
      </w:r>
      <w:r w:rsidR="002F0B5A" w:rsidRPr="002F0B5A">
        <w:rPr>
          <w:rFonts w:asciiTheme="minorEastAsia" w:hAnsiTheme="minorEastAsia" w:cs="ＭＳ 明朝" w:hint="eastAsia"/>
          <w:kern w:val="0"/>
          <w:sz w:val="22"/>
        </w:rPr>
        <w:t>美馬環境整備組合は、平成10</w:t>
      </w:r>
      <w:r w:rsidR="000C7645">
        <w:rPr>
          <w:rFonts w:asciiTheme="minorEastAsia" w:hAnsiTheme="minorEastAsia" w:cs="ＭＳ 明朝" w:hint="eastAsia"/>
          <w:kern w:val="0"/>
          <w:sz w:val="22"/>
        </w:rPr>
        <w:t>年度から</w:t>
      </w:r>
      <w:r w:rsidR="002F0B5A" w:rsidRPr="002F0B5A">
        <w:rPr>
          <w:rFonts w:asciiTheme="minorEastAsia" w:hAnsiTheme="minorEastAsia" w:cs="ＭＳ 明朝" w:hint="eastAsia"/>
          <w:kern w:val="0"/>
          <w:sz w:val="22"/>
        </w:rPr>
        <w:t>有料化が実施されています。</w:t>
      </w:r>
    </w:p>
    <w:p w:rsidR="00F64D4E" w:rsidRPr="002E3FC0" w:rsidRDefault="006256E0" w:rsidP="002E3FC0">
      <w:pPr>
        <w:autoSpaceDE w:val="0"/>
        <w:autoSpaceDN w:val="0"/>
        <w:adjustRightInd w:val="0"/>
        <w:spacing w:line="400" w:lineRule="exact"/>
        <w:jc w:val="left"/>
        <w:rPr>
          <w:rFonts w:asciiTheme="minorEastAsia" w:hAnsiTheme="minorEastAsia" w:cs="ＭＳ 明朝"/>
          <w:b/>
          <w:kern w:val="0"/>
          <w:sz w:val="22"/>
        </w:rPr>
      </w:pPr>
      <w:r w:rsidRPr="002E3FC0">
        <w:rPr>
          <w:rFonts w:asciiTheme="minorEastAsia" w:hAnsiTheme="minorEastAsia" w:cs="ＭＳ 明朝" w:hint="eastAsia"/>
          <w:b/>
          <w:kern w:val="0"/>
          <w:sz w:val="22"/>
        </w:rPr>
        <w:lastRenderedPageBreak/>
        <w:t>３．家庭系ごみ有料化の必要性</w:t>
      </w:r>
    </w:p>
    <w:p w:rsidR="00A43C42" w:rsidRPr="002E3FC0" w:rsidRDefault="006256E0"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t>（１）</w:t>
      </w:r>
      <w:r w:rsidR="00A43C42" w:rsidRPr="002E3FC0">
        <w:rPr>
          <w:rFonts w:asciiTheme="minorEastAsia" w:eastAsiaTheme="minorEastAsia" w:hAnsiTheme="minorEastAsia"/>
          <w:b/>
          <w:sz w:val="23"/>
          <w:szCs w:val="23"/>
        </w:rPr>
        <w:t xml:space="preserve"> </w:t>
      </w:r>
      <w:r w:rsidR="00A43C42" w:rsidRPr="002E3FC0">
        <w:rPr>
          <w:rFonts w:asciiTheme="minorEastAsia" w:eastAsiaTheme="minorEastAsia" w:hAnsiTheme="minorEastAsia" w:hint="eastAsia"/>
          <w:b/>
          <w:sz w:val="23"/>
          <w:szCs w:val="23"/>
        </w:rPr>
        <w:t>ごみ処理の課題（なぜごみの減量が必要か）</w:t>
      </w:r>
    </w:p>
    <w:p w:rsidR="002F0B5A" w:rsidRDefault="002F0B5A" w:rsidP="00F2041D">
      <w:pPr>
        <w:pStyle w:val="Default"/>
        <w:spacing w:line="400" w:lineRule="exact"/>
        <w:ind w:firstLineChars="100" w:firstLine="220"/>
        <w:rPr>
          <w:rFonts w:asciiTheme="minorEastAsia" w:eastAsiaTheme="minorEastAsia" w:hAnsiTheme="minorEastAsia" w:cs="ＭＳ 明朝"/>
          <w:sz w:val="22"/>
          <w:szCs w:val="22"/>
        </w:rPr>
      </w:pPr>
      <w:r w:rsidRPr="002F0B5A">
        <w:rPr>
          <w:rFonts w:asciiTheme="minorEastAsia" w:eastAsiaTheme="minorEastAsia" w:hAnsiTheme="minorEastAsia" w:cs="ＭＳ 明朝" w:hint="eastAsia"/>
          <w:sz w:val="22"/>
          <w:szCs w:val="22"/>
        </w:rPr>
        <w:t>みよし広域連合清掃センターは、</w:t>
      </w:r>
      <w:r w:rsidRPr="002F0B5A">
        <w:rPr>
          <w:rFonts w:asciiTheme="minorEastAsia" w:eastAsiaTheme="minorEastAsia" w:hAnsiTheme="minorEastAsia" w:cs="ＭＳ 明朝"/>
          <w:sz w:val="22"/>
          <w:szCs w:val="22"/>
        </w:rPr>
        <w:t>1981年に建設され、令和3年で40年が経過することから、現在</w:t>
      </w:r>
      <w:r w:rsidRPr="002F0B5A">
        <w:rPr>
          <w:rFonts w:asciiTheme="minorEastAsia" w:eastAsiaTheme="minorEastAsia" w:hAnsiTheme="minorEastAsia" w:cs="ＭＳ 明朝" w:hint="eastAsia"/>
          <w:sz w:val="22"/>
          <w:szCs w:val="22"/>
        </w:rPr>
        <w:t>ごみ処理施設整備基本構想を策定し</w:t>
      </w:r>
      <w:r w:rsidR="00D3137C">
        <w:rPr>
          <w:rFonts w:asciiTheme="minorEastAsia" w:eastAsiaTheme="minorEastAsia" w:hAnsiTheme="minorEastAsia" w:cs="ＭＳ 明朝" w:hint="eastAsia"/>
          <w:sz w:val="22"/>
          <w:szCs w:val="22"/>
        </w:rPr>
        <w:t>新施設の</w:t>
      </w:r>
      <w:r w:rsidRPr="002F0B5A">
        <w:rPr>
          <w:rFonts w:asciiTheme="minorEastAsia" w:eastAsiaTheme="minorEastAsia" w:hAnsiTheme="minorEastAsia" w:cs="ＭＳ 明朝" w:hint="eastAsia"/>
          <w:sz w:val="22"/>
          <w:szCs w:val="22"/>
        </w:rPr>
        <w:t>整備に向け取り組んでいます。</w:t>
      </w:r>
      <w:r w:rsidRPr="009A62FA">
        <w:rPr>
          <w:rFonts w:asciiTheme="minorEastAsia" w:eastAsiaTheme="minorEastAsia" w:hAnsiTheme="minorEastAsia" w:cs="ＭＳ 明朝" w:hint="eastAsia"/>
          <w:color w:val="auto"/>
          <w:sz w:val="22"/>
          <w:szCs w:val="22"/>
        </w:rPr>
        <w:t>現在稼働している施設の処理能力は、５０ｔ／日ですが、国の減量化目標及び三好市及び東みよし町</w:t>
      </w:r>
      <w:r w:rsidRPr="002F0B5A">
        <w:rPr>
          <w:rFonts w:asciiTheme="minorEastAsia" w:eastAsiaTheme="minorEastAsia" w:hAnsiTheme="minorEastAsia" w:cs="ＭＳ 明朝" w:hint="eastAsia"/>
          <w:sz w:val="22"/>
          <w:szCs w:val="22"/>
        </w:rPr>
        <w:t>が定める廃棄物処理基本計画を前提とし、新しい焼却施設の処理</w:t>
      </w:r>
      <w:r w:rsidR="00E2261C">
        <w:rPr>
          <w:rFonts w:asciiTheme="minorEastAsia" w:eastAsiaTheme="minorEastAsia" w:hAnsiTheme="minorEastAsia" w:cs="ＭＳ 明朝" w:hint="eastAsia"/>
          <w:sz w:val="22"/>
          <w:szCs w:val="22"/>
        </w:rPr>
        <w:t>能力は４０ｔ／日としており、この施設規模で処理可能なごみ量となるよう</w:t>
      </w:r>
      <w:r w:rsidRPr="002F0B5A">
        <w:rPr>
          <w:rFonts w:asciiTheme="minorEastAsia" w:eastAsiaTheme="minorEastAsia" w:hAnsiTheme="minorEastAsia" w:cs="ＭＳ 明朝" w:hint="eastAsia"/>
          <w:sz w:val="22"/>
          <w:szCs w:val="22"/>
        </w:rPr>
        <w:t>構成市町は更なるごみ減量と資源化に取り組む必要があります。みよし広域連合では、早くから「家庭ごみの分け方・出し方ガイドブック」を各世帯に配布しごみの減量化を推進、市及び町においては、さまざまな補助制度によりごみ減量化を推進しております。しか</w:t>
      </w:r>
      <w:r w:rsidR="0068372B">
        <w:rPr>
          <w:rFonts w:asciiTheme="minorEastAsia" w:eastAsiaTheme="minorEastAsia" w:hAnsiTheme="minorEastAsia" w:cs="ＭＳ 明朝" w:hint="eastAsia"/>
          <w:sz w:val="22"/>
          <w:szCs w:val="22"/>
        </w:rPr>
        <w:t>しながら、未だ十分な減</w:t>
      </w:r>
      <w:r w:rsidR="00B33EFF">
        <w:rPr>
          <w:rFonts w:asciiTheme="minorEastAsia" w:eastAsiaTheme="minorEastAsia" w:hAnsiTheme="minorEastAsia" w:cs="ＭＳ 明朝" w:hint="eastAsia"/>
          <w:sz w:val="22"/>
          <w:szCs w:val="22"/>
        </w:rPr>
        <w:t>量化ができておらず、一人一日あたりのごみ排出量は、他団体</w:t>
      </w:r>
      <w:r w:rsidR="0068372B">
        <w:rPr>
          <w:rFonts w:asciiTheme="minorEastAsia" w:eastAsiaTheme="minorEastAsia" w:hAnsiTheme="minorEastAsia" w:cs="ＭＳ 明朝" w:hint="eastAsia"/>
          <w:sz w:val="22"/>
          <w:szCs w:val="22"/>
        </w:rPr>
        <w:t>よりかなり多</w:t>
      </w:r>
      <w:r w:rsidRPr="002F0B5A">
        <w:rPr>
          <w:rFonts w:asciiTheme="minorEastAsia" w:eastAsiaTheme="minorEastAsia" w:hAnsiTheme="minorEastAsia" w:cs="ＭＳ 明朝" w:hint="eastAsia"/>
          <w:sz w:val="22"/>
          <w:szCs w:val="22"/>
        </w:rPr>
        <w:t>い状況となっており、更なるごみ減量</w:t>
      </w:r>
      <w:r w:rsidR="0068372B">
        <w:rPr>
          <w:rFonts w:asciiTheme="minorEastAsia" w:eastAsiaTheme="minorEastAsia" w:hAnsiTheme="minorEastAsia" w:cs="ＭＳ 明朝" w:hint="eastAsia"/>
          <w:sz w:val="22"/>
          <w:szCs w:val="22"/>
        </w:rPr>
        <w:t>化の取り組み</w:t>
      </w:r>
      <w:r w:rsidRPr="002F0B5A">
        <w:rPr>
          <w:rFonts w:asciiTheme="minorEastAsia" w:eastAsiaTheme="minorEastAsia" w:hAnsiTheme="minorEastAsia" w:cs="ＭＳ 明朝" w:hint="eastAsia"/>
          <w:sz w:val="22"/>
          <w:szCs w:val="22"/>
        </w:rPr>
        <w:t>が必要な状況となっています。</w:t>
      </w:r>
    </w:p>
    <w:p w:rsidR="00A43C42" w:rsidRPr="002E3FC0" w:rsidRDefault="006256E0"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t>（２）</w:t>
      </w:r>
      <w:r w:rsidR="00A43C42" w:rsidRPr="002E3FC0">
        <w:rPr>
          <w:rFonts w:asciiTheme="minorEastAsia" w:eastAsiaTheme="minorEastAsia" w:hAnsiTheme="minorEastAsia" w:hint="eastAsia"/>
          <w:b/>
          <w:sz w:val="23"/>
          <w:szCs w:val="23"/>
        </w:rPr>
        <w:t>家庭系ごみ</w:t>
      </w:r>
      <w:r w:rsidRPr="002E3FC0">
        <w:rPr>
          <w:rFonts w:asciiTheme="minorEastAsia" w:eastAsiaTheme="minorEastAsia" w:hAnsiTheme="minorEastAsia" w:hint="eastAsia"/>
          <w:b/>
          <w:sz w:val="23"/>
          <w:szCs w:val="23"/>
        </w:rPr>
        <w:t>の</w:t>
      </w:r>
      <w:r w:rsidR="00A43C42" w:rsidRPr="002E3FC0">
        <w:rPr>
          <w:rFonts w:asciiTheme="minorEastAsia" w:eastAsiaTheme="minorEastAsia" w:hAnsiTheme="minorEastAsia" w:hint="eastAsia"/>
          <w:b/>
          <w:sz w:val="23"/>
          <w:szCs w:val="23"/>
        </w:rPr>
        <w:t>有料化</w:t>
      </w:r>
      <w:r w:rsidRPr="002E3FC0">
        <w:rPr>
          <w:rFonts w:asciiTheme="minorEastAsia" w:eastAsiaTheme="minorEastAsia" w:hAnsiTheme="minorEastAsia" w:hint="eastAsia"/>
          <w:b/>
          <w:sz w:val="23"/>
          <w:szCs w:val="23"/>
        </w:rPr>
        <w:t>とは</w:t>
      </w:r>
    </w:p>
    <w:tbl>
      <w:tblPr>
        <w:tblW w:w="9844"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844"/>
      </w:tblGrid>
      <w:tr w:rsidR="00A43C42" w:rsidRPr="002E3FC0" w:rsidTr="009A62FA">
        <w:trPr>
          <w:trHeight w:val="280"/>
        </w:trPr>
        <w:tc>
          <w:tcPr>
            <w:tcW w:w="9844" w:type="dxa"/>
          </w:tcPr>
          <w:p w:rsidR="00A43C42" w:rsidRPr="002E3FC0" w:rsidRDefault="00A43C42" w:rsidP="009A62FA">
            <w:pPr>
              <w:pStyle w:val="Default"/>
              <w:spacing w:line="400" w:lineRule="exact"/>
              <w:ind w:firstLineChars="100" w:firstLine="220"/>
              <w:rPr>
                <w:rFonts w:asciiTheme="minorEastAsia" w:eastAsiaTheme="minorEastAsia" w:hAnsiTheme="minorEastAsia"/>
                <w:sz w:val="22"/>
                <w:szCs w:val="22"/>
              </w:rPr>
            </w:pPr>
            <w:r w:rsidRPr="002E3FC0">
              <w:rPr>
                <w:rFonts w:asciiTheme="minorEastAsia" w:eastAsiaTheme="minorEastAsia" w:hAnsiTheme="minorEastAsia" w:hint="eastAsia"/>
                <w:sz w:val="22"/>
                <w:szCs w:val="22"/>
              </w:rPr>
              <w:t>家庭系ごみの有料化</w:t>
            </w:r>
            <w:r w:rsidR="00652F0E">
              <w:rPr>
                <w:rFonts w:asciiTheme="minorEastAsia" w:eastAsiaTheme="minorEastAsia" w:hAnsiTheme="minorEastAsia" w:hint="eastAsia"/>
                <w:sz w:val="22"/>
                <w:szCs w:val="22"/>
              </w:rPr>
              <w:t>とは、日常生活に伴って家庭から排出されるごみについて、排出する住</w:t>
            </w:r>
            <w:r w:rsidRPr="002E3FC0">
              <w:rPr>
                <w:rFonts w:asciiTheme="minorEastAsia" w:eastAsiaTheme="minorEastAsia" w:hAnsiTheme="minorEastAsia" w:hint="eastAsia"/>
                <w:sz w:val="22"/>
                <w:szCs w:val="22"/>
              </w:rPr>
              <w:t>民自らが、処理費の一部を負担する仕組みのことです。</w:t>
            </w:r>
          </w:p>
        </w:tc>
      </w:tr>
    </w:tbl>
    <w:p w:rsidR="00A43C42" w:rsidRPr="002E3FC0" w:rsidRDefault="00A43C42" w:rsidP="002E3FC0">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家庭系ごみの有料化とは、ごみの排出量に費用負担を連動させることで、ごみ減量に対する経済的な動機付けを促して、</w:t>
      </w:r>
      <w:r w:rsidR="009A62FA">
        <w:rPr>
          <w:rFonts w:asciiTheme="minorEastAsia" w:hAnsiTheme="minorEastAsia" w:cs="ＭＳ 明朝" w:hint="eastAsia"/>
          <w:color w:val="000000"/>
          <w:kern w:val="0"/>
          <w:sz w:val="22"/>
        </w:rPr>
        <w:t>住民</w:t>
      </w:r>
      <w:r w:rsidRPr="002E3FC0">
        <w:rPr>
          <w:rFonts w:asciiTheme="minorEastAsia" w:hAnsiTheme="minorEastAsia" w:cs="ＭＳ 明朝" w:hint="eastAsia"/>
          <w:color w:val="000000"/>
          <w:kern w:val="0"/>
          <w:sz w:val="22"/>
        </w:rPr>
        <w:t>のごみに対する意識の向上を図ることを期待し、ごみ処理に係る負担の公平性や財源の確保を目的とした取り組みです。</w:t>
      </w:r>
    </w:p>
    <w:p w:rsidR="00A43C42" w:rsidRPr="002E3FC0" w:rsidRDefault="00A43C42" w:rsidP="002E3FC0">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国は平成</w:t>
      </w:r>
      <w:r w:rsidRPr="002E3FC0">
        <w:rPr>
          <w:rFonts w:asciiTheme="minorEastAsia" w:hAnsiTheme="minorEastAsia" w:cs="ＭＳ 明朝"/>
          <w:color w:val="000000"/>
          <w:kern w:val="0"/>
          <w:sz w:val="22"/>
        </w:rPr>
        <w:t>17</w:t>
      </w:r>
      <w:r w:rsidRPr="002E3FC0">
        <w:rPr>
          <w:rFonts w:asciiTheme="minorEastAsia" w:hAnsiTheme="minorEastAsia" w:cs="ＭＳ 明朝" w:hint="eastAsia"/>
          <w:color w:val="000000"/>
          <w:kern w:val="0"/>
          <w:sz w:val="22"/>
        </w:rPr>
        <w:t>年に「廃棄物の減量その他その適正な処理に関する施策の総合的かつ計画的な推進を図るための基本的な方針」で、家庭系ごみ有料化を自治体の役割として推進すべき施策と位置付けています。既に有料化を導入している自治体では、ごみの減量と資源化の推進に大きな効果が報告されています。</w:t>
      </w:r>
    </w:p>
    <w:p w:rsidR="007B43EB" w:rsidRDefault="007B43EB" w:rsidP="002E3FC0">
      <w:pPr>
        <w:autoSpaceDE w:val="0"/>
        <w:autoSpaceDN w:val="0"/>
        <w:adjustRightInd w:val="0"/>
        <w:spacing w:line="400" w:lineRule="exact"/>
        <w:jc w:val="left"/>
        <w:rPr>
          <w:rFonts w:asciiTheme="minorEastAsia" w:hAnsiTheme="minorEastAsia" w:cs="ＭＳ 明朝"/>
          <w:color w:val="FF0000"/>
          <w:kern w:val="0"/>
          <w:sz w:val="22"/>
        </w:rPr>
      </w:pPr>
    </w:p>
    <w:p w:rsidR="00843353" w:rsidRDefault="00843353" w:rsidP="002E3FC0">
      <w:pPr>
        <w:autoSpaceDE w:val="0"/>
        <w:autoSpaceDN w:val="0"/>
        <w:adjustRightInd w:val="0"/>
        <w:spacing w:line="400" w:lineRule="exact"/>
        <w:jc w:val="left"/>
        <w:rPr>
          <w:rFonts w:asciiTheme="minorEastAsia" w:hAnsiTheme="minorEastAsia" w:cs="ＭＳ 明朝"/>
          <w:color w:val="FF0000"/>
          <w:kern w:val="0"/>
          <w:sz w:val="22"/>
        </w:rPr>
      </w:pPr>
    </w:p>
    <w:p w:rsidR="00F2041D" w:rsidRDefault="00F2041D" w:rsidP="002E3FC0">
      <w:pPr>
        <w:autoSpaceDE w:val="0"/>
        <w:autoSpaceDN w:val="0"/>
        <w:adjustRightInd w:val="0"/>
        <w:spacing w:line="400" w:lineRule="exact"/>
        <w:jc w:val="left"/>
        <w:rPr>
          <w:rFonts w:asciiTheme="minorEastAsia" w:hAnsiTheme="minorEastAsia" w:cs="ＭＳ 明朝"/>
          <w:color w:val="FF0000"/>
          <w:kern w:val="0"/>
          <w:sz w:val="22"/>
        </w:rPr>
      </w:pPr>
    </w:p>
    <w:p w:rsidR="00F2041D" w:rsidRPr="002E3FC0" w:rsidRDefault="00F2041D" w:rsidP="002E3FC0">
      <w:pPr>
        <w:autoSpaceDE w:val="0"/>
        <w:autoSpaceDN w:val="0"/>
        <w:adjustRightInd w:val="0"/>
        <w:spacing w:line="400" w:lineRule="exact"/>
        <w:jc w:val="left"/>
        <w:rPr>
          <w:rFonts w:asciiTheme="minorEastAsia" w:hAnsiTheme="minorEastAsia" w:cs="ＭＳ 明朝"/>
          <w:color w:val="FF0000"/>
          <w:kern w:val="0"/>
          <w:sz w:val="22"/>
        </w:rPr>
      </w:pPr>
    </w:p>
    <w:p w:rsidR="006256E0" w:rsidRPr="002E3FC0" w:rsidRDefault="006256E0" w:rsidP="002E3FC0">
      <w:pPr>
        <w:spacing w:line="400" w:lineRule="exact"/>
        <w:rPr>
          <w:rFonts w:asciiTheme="minorEastAsia" w:hAnsiTheme="minorEastAsia"/>
          <w:b/>
          <w:sz w:val="23"/>
          <w:szCs w:val="23"/>
        </w:rPr>
      </w:pPr>
      <w:r w:rsidRPr="002E3FC0">
        <w:rPr>
          <w:rFonts w:asciiTheme="minorEastAsia" w:hAnsiTheme="minorEastAsia" w:hint="eastAsia"/>
          <w:b/>
          <w:sz w:val="23"/>
          <w:szCs w:val="23"/>
        </w:rPr>
        <w:t>４．家庭系ごみ有料化の目的と期待される効果</w:t>
      </w:r>
    </w:p>
    <w:p w:rsidR="003D6120" w:rsidRPr="002E3FC0" w:rsidRDefault="00E023C5" w:rsidP="002E3FC0">
      <w:pPr>
        <w:spacing w:line="400" w:lineRule="exact"/>
        <w:rPr>
          <w:rFonts w:asciiTheme="minorEastAsia" w:hAnsiTheme="minorEastAsia"/>
          <w:b/>
          <w:sz w:val="22"/>
        </w:rPr>
      </w:pPr>
      <w:r w:rsidRPr="002E3FC0">
        <w:rPr>
          <w:rFonts w:asciiTheme="minorEastAsia" w:hAnsiTheme="minorEastAsia" w:hint="eastAsia"/>
          <w:b/>
          <w:sz w:val="22"/>
        </w:rPr>
        <w:t>〇</w:t>
      </w:r>
      <w:r w:rsidR="003D6120" w:rsidRPr="002E3FC0">
        <w:rPr>
          <w:rFonts w:asciiTheme="minorEastAsia" w:hAnsiTheme="minorEastAsia" w:hint="eastAsia"/>
          <w:b/>
          <w:sz w:val="22"/>
        </w:rPr>
        <w:t>ごみの減量と資源化の推進</w:t>
      </w:r>
    </w:p>
    <w:p w:rsidR="003D6120" w:rsidRPr="002E3FC0" w:rsidRDefault="003D6120" w:rsidP="002E3FC0">
      <w:pPr>
        <w:spacing w:line="400" w:lineRule="exact"/>
        <w:ind w:firstLineChars="100" w:firstLine="216"/>
        <w:rPr>
          <w:rFonts w:asciiTheme="minorEastAsia" w:hAnsiTheme="minorEastAsia"/>
          <w:b/>
          <w:sz w:val="22"/>
          <w:u w:val="single"/>
        </w:rPr>
      </w:pPr>
      <w:r w:rsidRPr="002E3FC0">
        <w:rPr>
          <w:rFonts w:asciiTheme="minorEastAsia" w:hAnsiTheme="minorEastAsia" w:hint="eastAsia"/>
          <w:b/>
          <w:sz w:val="22"/>
          <w:u w:val="single"/>
        </w:rPr>
        <w:t>ごみを減量し、資源化率を向上させます</w:t>
      </w:r>
    </w:p>
    <w:p w:rsidR="003D6120" w:rsidRDefault="00BA2C77" w:rsidP="002E3FC0">
      <w:pPr>
        <w:spacing w:line="400" w:lineRule="exact"/>
        <w:ind w:firstLineChars="100" w:firstLine="220"/>
        <w:rPr>
          <w:rFonts w:asciiTheme="minorEastAsia" w:hAnsiTheme="minorEastAsia"/>
          <w:sz w:val="22"/>
        </w:rPr>
      </w:pPr>
      <w:r>
        <w:rPr>
          <w:rFonts w:asciiTheme="minorEastAsia" w:hAnsiTheme="minorEastAsia" w:hint="eastAsia"/>
          <w:sz w:val="22"/>
        </w:rPr>
        <w:t>ごみ処理手数料を負担することにより、ごみに対する関心が高まり</w:t>
      </w:r>
      <w:r w:rsidR="003D6120" w:rsidRPr="002E3FC0">
        <w:rPr>
          <w:rFonts w:asciiTheme="minorEastAsia" w:hAnsiTheme="minorEastAsia" w:hint="eastAsia"/>
          <w:sz w:val="22"/>
        </w:rPr>
        <w:t>ごみ処理の流れや費用、分別の必要性への理解が促進されます。その上で、</w:t>
      </w:r>
      <w:r w:rsidR="00E023C5" w:rsidRPr="002E3FC0">
        <w:rPr>
          <w:rFonts w:asciiTheme="minorEastAsia" w:hAnsiTheme="minorEastAsia" w:hint="eastAsia"/>
          <w:sz w:val="22"/>
        </w:rPr>
        <w:t>住民</w:t>
      </w:r>
      <w:r w:rsidR="00AE4BA3">
        <w:rPr>
          <w:rFonts w:asciiTheme="minorEastAsia" w:hAnsiTheme="minorEastAsia" w:hint="eastAsia"/>
          <w:sz w:val="22"/>
        </w:rPr>
        <w:t>一人ひとりにごみをなるべく出さないようにする意識が生まれ、</w:t>
      </w:r>
      <w:r w:rsidR="003D6120" w:rsidRPr="002E3FC0">
        <w:rPr>
          <w:rFonts w:asciiTheme="minorEastAsia" w:hAnsiTheme="minorEastAsia" w:hint="eastAsia"/>
          <w:sz w:val="22"/>
        </w:rPr>
        <w:t>ごみの減量や資源化が推進されます。</w:t>
      </w:r>
    </w:p>
    <w:p w:rsidR="00337442" w:rsidRDefault="00337442" w:rsidP="002E3FC0">
      <w:pPr>
        <w:spacing w:line="400" w:lineRule="exact"/>
        <w:ind w:firstLineChars="100" w:firstLine="220"/>
        <w:rPr>
          <w:rFonts w:asciiTheme="minorEastAsia" w:hAnsiTheme="minorEastAsia"/>
          <w:sz w:val="22"/>
        </w:rPr>
      </w:pPr>
    </w:p>
    <w:p w:rsidR="00F2041D" w:rsidRDefault="00F2041D" w:rsidP="002E3FC0">
      <w:pPr>
        <w:spacing w:line="400" w:lineRule="exact"/>
        <w:ind w:firstLineChars="100" w:firstLine="220"/>
        <w:rPr>
          <w:rFonts w:asciiTheme="minorEastAsia" w:hAnsiTheme="minorEastAsia"/>
          <w:sz w:val="22"/>
        </w:rPr>
      </w:pPr>
    </w:p>
    <w:p w:rsidR="00F2041D" w:rsidRDefault="00F2041D" w:rsidP="002E3FC0">
      <w:pPr>
        <w:spacing w:line="400" w:lineRule="exact"/>
        <w:ind w:firstLineChars="100" w:firstLine="220"/>
        <w:rPr>
          <w:rFonts w:asciiTheme="minorEastAsia" w:hAnsiTheme="minorEastAsia"/>
          <w:sz w:val="22"/>
        </w:rPr>
      </w:pPr>
    </w:p>
    <w:p w:rsidR="003D6120" w:rsidRPr="002E3FC0" w:rsidRDefault="00E023C5" w:rsidP="002E3FC0">
      <w:pPr>
        <w:pStyle w:val="Default"/>
        <w:spacing w:line="400" w:lineRule="exact"/>
        <w:rPr>
          <w:rFonts w:asciiTheme="minorEastAsia" w:eastAsiaTheme="minorEastAsia" w:hAnsiTheme="minorEastAsia"/>
          <w:b/>
          <w:sz w:val="22"/>
          <w:szCs w:val="22"/>
        </w:rPr>
      </w:pPr>
      <w:r w:rsidRPr="002E3FC0">
        <w:rPr>
          <w:rFonts w:asciiTheme="minorEastAsia" w:eastAsiaTheme="minorEastAsia" w:hAnsiTheme="minorEastAsia" w:hint="eastAsia"/>
          <w:b/>
          <w:sz w:val="22"/>
          <w:szCs w:val="22"/>
        </w:rPr>
        <w:lastRenderedPageBreak/>
        <w:t>〇</w:t>
      </w:r>
      <w:r w:rsidR="003D6120" w:rsidRPr="002E3FC0">
        <w:rPr>
          <w:rFonts w:asciiTheme="minorEastAsia" w:eastAsiaTheme="minorEastAsia" w:hAnsiTheme="minorEastAsia" w:hint="eastAsia"/>
          <w:b/>
          <w:sz w:val="22"/>
          <w:szCs w:val="22"/>
        </w:rPr>
        <w:t>負担の公平性の確保</w:t>
      </w:r>
    </w:p>
    <w:p w:rsidR="003D6120" w:rsidRPr="002E3FC0" w:rsidRDefault="003D6120" w:rsidP="002E3FC0">
      <w:pPr>
        <w:pStyle w:val="Default"/>
        <w:spacing w:line="400" w:lineRule="exact"/>
        <w:rPr>
          <w:rFonts w:asciiTheme="minorEastAsia" w:eastAsiaTheme="minorEastAsia" w:hAnsiTheme="minorEastAsia" w:cs="ＭＳ 明朝"/>
          <w:b/>
          <w:sz w:val="22"/>
          <w:szCs w:val="22"/>
          <w:u w:val="single"/>
        </w:rPr>
      </w:pPr>
      <w:r w:rsidRPr="002E3FC0">
        <w:rPr>
          <w:rFonts w:asciiTheme="minorEastAsia" w:eastAsiaTheme="minorEastAsia" w:hAnsiTheme="minorEastAsia" w:cs="ＭＳ 明朝" w:hint="eastAsia"/>
          <w:b/>
          <w:sz w:val="22"/>
          <w:szCs w:val="22"/>
          <w:u w:val="single"/>
        </w:rPr>
        <w:t>ごみの排出量に応じた負担の公平性を確保します</w:t>
      </w:r>
    </w:p>
    <w:p w:rsidR="003D6120" w:rsidRPr="002E3FC0" w:rsidRDefault="00E023C5" w:rsidP="002E3FC0">
      <w:pPr>
        <w:pStyle w:val="Default"/>
        <w:spacing w:line="400" w:lineRule="exact"/>
        <w:ind w:firstLineChars="100" w:firstLine="220"/>
        <w:rPr>
          <w:rFonts w:asciiTheme="minorEastAsia" w:eastAsiaTheme="minorEastAsia" w:hAnsiTheme="minorEastAsia" w:cs="ＭＳ 明朝"/>
          <w:sz w:val="22"/>
          <w:szCs w:val="22"/>
        </w:rPr>
      </w:pPr>
      <w:r w:rsidRPr="002E3FC0">
        <w:rPr>
          <w:rFonts w:asciiTheme="minorEastAsia" w:eastAsiaTheme="minorEastAsia" w:hAnsiTheme="minorEastAsia" w:cs="ＭＳ 明朝" w:hint="eastAsia"/>
          <w:sz w:val="22"/>
          <w:szCs w:val="22"/>
        </w:rPr>
        <w:t>ごみ処理事業を全て税金でまかなっている現状では、住民</w:t>
      </w:r>
      <w:r w:rsidR="00AE4BA3">
        <w:rPr>
          <w:rFonts w:asciiTheme="minorEastAsia" w:eastAsiaTheme="minorEastAsia" w:hAnsiTheme="minorEastAsia" w:cs="ＭＳ 明朝" w:hint="eastAsia"/>
          <w:sz w:val="22"/>
          <w:szCs w:val="22"/>
        </w:rPr>
        <w:t>の皆さんがごみをたくさん出した場合も減量に努力した場合も</w:t>
      </w:r>
      <w:r w:rsidR="003D6120" w:rsidRPr="002E3FC0">
        <w:rPr>
          <w:rFonts w:asciiTheme="minorEastAsia" w:eastAsiaTheme="minorEastAsia" w:hAnsiTheme="minorEastAsia" w:cs="ＭＳ 明朝" w:hint="eastAsia"/>
          <w:sz w:val="22"/>
          <w:szCs w:val="22"/>
        </w:rPr>
        <w:t>ごみ処理費用の変化を感じることはありません。しかし、ごみ排出量に応じた費用負担を行うことで、ごみを減らせば負担が軽減されることが実感されます。</w:t>
      </w:r>
    </w:p>
    <w:p w:rsidR="003D6120" w:rsidRPr="002E3FC0" w:rsidRDefault="00E23E9E" w:rsidP="002E3FC0">
      <w:pPr>
        <w:pStyle w:val="Default"/>
        <w:spacing w:line="400" w:lineRule="exac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家庭系ごみ有料化により</w:t>
      </w:r>
      <w:r w:rsidR="003D6120" w:rsidRPr="002E3FC0">
        <w:rPr>
          <w:rFonts w:asciiTheme="minorEastAsia" w:eastAsiaTheme="minorEastAsia" w:hAnsiTheme="minorEastAsia" w:cs="ＭＳ 明朝" w:hint="eastAsia"/>
          <w:sz w:val="22"/>
          <w:szCs w:val="22"/>
        </w:rPr>
        <w:t>ごみをたくさ</w:t>
      </w:r>
      <w:r>
        <w:rPr>
          <w:rFonts w:asciiTheme="minorEastAsia" w:eastAsiaTheme="minorEastAsia" w:hAnsiTheme="minorEastAsia" w:cs="ＭＳ 明朝" w:hint="eastAsia"/>
          <w:sz w:val="22"/>
          <w:szCs w:val="22"/>
        </w:rPr>
        <w:t>ん出す人の負担は大きく、減量に努める人の負担を小さくすることで</w:t>
      </w:r>
      <w:r w:rsidR="003D6120" w:rsidRPr="002E3FC0">
        <w:rPr>
          <w:rFonts w:asciiTheme="minorEastAsia" w:eastAsiaTheme="minorEastAsia" w:hAnsiTheme="minorEastAsia" w:cs="ＭＳ 明朝" w:hint="eastAsia"/>
          <w:sz w:val="22"/>
          <w:szCs w:val="22"/>
        </w:rPr>
        <w:t>負担の実質的公平性を確保し、さらにごみの減量や分別・資源化の徹底に取り組む意欲の向上を図ります。</w:t>
      </w:r>
    </w:p>
    <w:p w:rsidR="003D6120" w:rsidRPr="002E3FC0" w:rsidRDefault="00E023C5" w:rsidP="002E3FC0">
      <w:pPr>
        <w:pStyle w:val="Default"/>
        <w:spacing w:line="400" w:lineRule="exact"/>
        <w:rPr>
          <w:rFonts w:asciiTheme="minorEastAsia" w:eastAsiaTheme="minorEastAsia" w:hAnsiTheme="minorEastAsia"/>
          <w:b/>
          <w:sz w:val="22"/>
          <w:szCs w:val="22"/>
        </w:rPr>
      </w:pPr>
      <w:r w:rsidRPr="002E3FC0">
        <w:rPr>
          <w:rFonts w:asciiTheme="minorEastAsia" w:eastAsiaTheme="minorEastAsia" w:hAnsiTheme="minorEastAsia" w:hint="eastAsia"/>
          <w:b/>
          <w:sz w:val="22"/>
          <w:szCs w:val="22"/>
        </w:rPr>
        <w:t>〇</w:t>
      </w:r>
      <w:r w:rsidR="003D6120" w:rsidRPr="002E3FC0">
        <w:rPr>
          <w:rFonts w:asciiTheme="minorEastAsia" w:eastAsiaTheme="minorEastAsia" w:hAnsiTheme="minorEastAsia" w:hint="eastAsia"/>
          <w:b/>
          <w:sz w:val="22"/>
          <w:szCs w:val="22"/>
        </w:rPr>
        <w:t>財政負担の軽減</w:t>
      </w:r>
    </w:p>
    <w:p w:rsidR="003D6120" w:rsidRPr="002E3FC0" w:rsidRDefault="003D6120" w:rsidP="002E3FC0">
      <w:pPr>
        <w:pStyle w:val="Default"/>
        <w:spacing w:line="400" w:lineRule="exact"/>
        <w:rPr>
          <w:rFonts w:asciiTheme="minorEastAsia" w:eastAsiaTheme="minorEastAsia" w:hAnsiTheme="minorEastAsia" w:cs="ＭＳ 明朝"/>
          <w:b/>
          <w:sz w:val="22"/>
          <w:szCs w:val="22"/>
          <w:u w:val="single"/>
        </w:rPr>
      </w:pPr>
      <w:r w:rsidRPr="002E3FC0">
        <w:rPr>
          <w:rFonts w:asciiTheme="minorEastAsia" w:eastAsiaTheme="minorEastAsia" w:hAnsiTheme="minorEastAsia" w:cs="ＭＳ 明朝" w:hint="eastAsia"/>
          <w:b/>
          <w:sz w:val="22"/>
          <w:szCs w:val="22"/>
          <w:u w:val="single"/>
        </w:rPr>
        <w:t>ごみ処理経費を削減し、将来の負担を軽減します</w:t>
      </w:r>
    </w:p>
    <w:p w:rsidR="003D6120" w:rsidRPr="002E3FC0" w:rsidRDefault="003D6120" w:rsidP="002E3FC0">
      <w:pPr>
        <w:spacing w:line="400" w:lineRule="exact"/>
        <w:ind w:firstLineChars="100" w:firstLine="220"/>
        <w:rPr>
          <w:rFonts w:asciiTheme="minorEastAsia" w:hAnsiTheme="minorEastAsia" w:cs="ＭＳ 明朝"/>
          <w:sz w:val="22"/>
        </w:rPr>
      </w:pPr>
      <w:r w:rsidRPr="002E3FC0">
        <w:rPr>
          <w:rFonts w:asciiTheme="minorEastAsia" w:hAnsiTheme="minorEastAsia" w:cs="ＭＳ 明朝" w:hint="eastAsia"/>
          <w:sz w:val="22"/>
        </w:rPr>
        <w:t>ごみ減量により焼却施設や設備への負担が軽減され安定的なごみ処理が可能になることや、限りある最終処分場の延命化も図ることができ、将来世代の経済的な負担の軽減とともに、環境負荷の低減や地球温暖化防止にもつながります。</w:t>
      </w:r>
    </w:p>
    <w:p w:rsidR="006D1523" w:rsidRPr="002E3FC0" w:rsidRDefault="006D1523" w:rsidP="002E3FC0">
      <w:pPr>
        <w:spacing w:line="400" w:lineRule="exact"/>
        <w:ind w:firstLineChars="100" w:firstLine="220"/>
        <w:rPr>
          <w:rFonts w:asciiTheme="minorEastAsia" w:hAnsiTheme="minorEastAsia" w:cs="ＭＳ 明朝"/>
          <w:sz w:val="22"/>
        </w:rPr>
      </w:pPr>
    </w:p>
    <w:p w:rsidR="003E7DBC" w:rsidRPr="002E3FC0" w:rsidRDefault="006256E0"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t>５．</w:t>
      </w:r>
      <w:r w:rsidR="0050324F" w:rsidRPr="002E3FC0">
        <w:rPr>
          <w:rFonts w:asciiTheme="minorEastAsia" w:eastAsiaTheme="minorEastAsia" w:hAnsiTheme="minorEastAsia" w:hint="eastAsia"/>
          <w:b/>
          <w:sz w:val="23"/>
          <w:szCs w:val="23"/>
        </w:rPr>
        <w:t>家庭系ごみ有料化の制度内容</w:t>
      </w:r>
    </w:p>
    <w:p w:rsidR="0050324F" w:rsidRPr="002E3FC0" w:rsidRDefault="0050324F" w:rsidP="002E3FC0">
      <w:pPr>
        <w:pStyle w:val="Default"/>
        <w:numPr>
          <w:ilvl w:val="0"/>
          <w:numId w:val="3"/>
        </w:numPr>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t>実施時期</w:t>
      </w:r>
    </w:p>
    <w:p w:rsidR="0050324F" w:rsidRDefault="0050324F" w:rsidP="002E3FC0">
      <w:pPr>
        <w:pStyle w:val="Default"/>
        <w:spacing w:line="400" w:lineRule="exact"/>
        <w:rPr>
          <w:sz w:val="23"/>
          <w:szCs w:val="23"/>
        </w:rPr>
      </w:pPr>
      <w:r w:rsidRPr="002E3FC0">
        <w:rPr>
          <w:rFonts w:asciiTheme="minorEastAsia" w:eastAsiaTheme="minorEastAsia" w:hAnsiTheme="minorEastAsia" w:hint="eastAsia"/>
          <w:sz w:val="23"/>
          <w:szCs w:val="23"/>
        </w:rPr>
        <w:t xml:space="preserve">　令和４年（２０２２年）９月１日から実施する予定です。</w:t>
      </w:r>
    </w:p>
    <w:tbl>
      <w:tblPr>
        <w:tblStyle w:val="af"/>
        <w:tblW w:w="0" w:type="auto"/>
        <w:tblLook w:val="04A0" w:firstRow="1" w:lastRow="0" w:firstColumn="1" w:lastColumn="0" w:noHBand="0" w:noVBand="1"/>
      </w:tblPr>
      <w:tblGrid>
        <w:gridCol w:w="2841"/>
        <w:gridCol w:w="3108"/>
        <w:gridCol w:w="2012"/>
        <w:gridCol w:w="1775"/>
      </w:tblGrid>
      <w:tr w:rsidR="003274D2" w:rsidRPr="003274D2" w:rsidTr="00A565A0">
        <w:trPr>
          <w:trHeight w:val="375"/>
        </w:trPr>
        <w:tc>
          <w:tcPr>
            <w:tcW w:w="2841" w:type="dxa"/>
            <w:noWrap/>
            <w:hideMark/>
          </w:tcPr>
          <w:p w:rsidR="003274D2" w:rsidRPr="002E3FC0" w:rsidRDefault="003274D2" w:rsidP="002B78F6">
            <w:pPr>
              <w:pStyle w:val="Default"/>
              <w:jc w:val="center"/>
              <w:rPr>
                <w:rFonts w:asciiTheme="minorEastAsia" w:eastAsiaTheme="minorEastAsia" w:hAnsiTheme="minorEastAsia"/>
                <w:sz w:val="23"/>
                <w:szCs w:val="23"/>
              </w:rPr>
            </w:pPr>
            <w:r w:rsidRPr="002E3FC0">
              <w:rPr>
                <w:rFonts w:asciiTheme="minorEastAsia" w:eastAsiaTheme="minorEastAsia" w:hAnsiTheme="minorEastAsia" w:hint="eastAsia"/>
                <w:sz w:val="23"/>
                <w:szCs w:val="23"/>
              </w:rPr>
              <w:t>平成18年度</w:t>
            </w:r>
          </w:p>
        </w:tc>
        <w:tc>
          <w:tcPr>
            <w:tcW w:w="3108" w:type="dxa"/>
            <w:noWrap/>
            <w:hideMark/>
          </w:tcPr>
          <w:p w:rsidR="003274D2" w:rsidRPr="002E3FC0" w:rsidRDefault="003274D2" w:rsidP="002B78F6">
            <w:pPr>
              <w:pStyle w:val="Default"/>
              <w:jc w:val="center"/>
              <w:rPr>
                <w:rFonts w:asciiTheme="minorEastAsia" w:eastAsiaTheme="minorEastAsia" w:hAnsiTheme="minorEastAsia"/>
                <w:sz w:val="23"/>
                <w:szCs w:val="23"/>
              </w:rPr>
            </w:pPr>
            <w:r w:rsidRPr="002E3FC0">
              <w:rPr>
                <w:rFonts w:asciiTheme="minorEastAsia" w:eastAsiaTheme="minorEastAsia" w:hAnsiTheme="minorEastAsia" w:hint="eastAsia"/>
                <w:sz w:val="23"/>
                <w:szCs w:val="23"/>
              </w:rPr>
              <w:t>令和2年度</w:t>
            </w:r>
          </w:p>
        </w:tc>
        <w:tc>
          <w:tcPr>
            <w:tcW w:w="2012" w:type="dxa"/>
            <w:noWrap/>
            <w:hideMark/>
          </w:tcPr>
          <w:p w:rsidR="003274D2" w:rsidRPr="002E3FC0" w:rsidRDefault="003274D2" w:rsidP="002B78F6">
            <w:pPr>
              <w:pStyle w:val="Default"/>
              <w:jc w:val="center"/>
              <w:rPr>
                <w:rFonts w:asciiTheme="minorEastAsia" w:eastAsiaTheme="minorEastAsia" w:hAnsiTheme="minorEastAsia"/>
                <w:sz w:val="23"/>
                <w:szCs w:val="23"/>
              </w:rPr>
            </w:pPr>
            <w:r w:rsidRPr="002E3FC0">
              <w:rPr>
                <w:rFonts w:asciiTheme="minorEastAsia" w:eastAsiaTheme="minorEastAsia" w:hAnsiTheme="minorEastAsia" w:hint="eastAsia"/>
                <w:sz w:val="23"/>
                <w:szCs w:val="23"/>
              </w:rPr>
              <w:t>令和3年度</w:t>
            </w:r>
          </w:p>
        </w:tc>
        <w:tc>
          <w:tcPr>
            <w:tcW w:w="1775" w:type="dxa"/>
            <w:noWrap/>
            <w:hideMark/>
          </w:tcPr>
          <w:p w:rsidR="003274D2" w:rsidRPr="002E3FC0" w:rsidRDefault="003274D2" w:rsidP="002B78F6">
            <w:pPr>
              <w:pStyle w:val="Default"/>
              <w:jc w:val="center"/>
              <w:rPr>
                <w:rFonts w:asciiTheme="minorEastAsia" w:eastAsiaTheme="minorEastAsia" w:hAnsiTheme="minorEastAsia"/>
                <w:sz w:val="23"/>
                <w:szCs w:val="23"/>
              </w:rPr>
            </w:pPr>
            <w:r w:rsidRPr="002E3FC0">
              <w:rPr>
                <w:rFonts w:asciiTheme="minorEastAsia" w:eastAsiaTheme="minorEastAsia" w:hAnsiTheme="minorEastAsia" w:hint="eastAsia"/>
                <w:sz w:val="23"/>
                <w:szCs w:val="23"/>
              </w:rPr>
              <w:t>令和4年度</w:t>
            </w:r>
          </w:p>
        </w:tc>
      </w:tr>
      <w:tr w:rsidR="00A565A0" w:rsidRPr="004F3D8C" w:rsidTr="00A152CF">
        <w:trPr>
          <w:trHeight w:val="5189"/>
        </w:trPr>
        <w:tc>
          <w:tcPr>
            <w:tcW w:w="2841" w:type="dxa"/>
            <w:noWrap/>
            <w:hideMark/>
          </w:tcPr>
          <w:p w:rsidR="00A565A0" w:rsidRPr="002E3FC0" w:rsidRDefault="00A152CF"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692032" behindDoc="0" locked="0" layoutInCell="1" allowOverlap="1" wp14:anchorId="572FE349" wp14:editId="632F4C99">
                      <wp:simplePos x="0" y="0"/>
                      <wp:positionH relativeFrom="margin">
                        <wp:posOffset>-71755</wp:posOffset>
                      </wp:positionH>
                      <wp:positionV relativeFrom="paragraph">
                        <wp:posOffset>187325</wp:posOffset>
                      </wp:positionV>
                      <wp:extent cx="1762125" cy="2647950"/>
                      <wp:effectExtent l="0" t="0" r="47625" b="19050"/>
                      <wp:wrapNone/>
                      <wp:docPr id="15" name="ホームベース 15"/>
                      <wp:cNvGraphicFramePr/>
                      <a:graphic xmlns:a="http://schemas.openxmlformats.org/drawingml/2006/main">
                        <a:graphicData uri="http://schemas.microsoft.com/office/word/2010/wordprocessingShape">
                          <wps:wsp>
                            <wps:cNvSpPr/>
                            <wps:spPr>
                              <a:xfrm>
                                <a:off x="0" y="0"/>
                                <a:ext cx="1762125" cy="2647950"/>
                              </a:xfrm>
                              <a:prstGeom prst="homePlate">
                                <a:avLst>
                                  <a:gd name="adj" fmla="val 8614"/>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2A8336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6" type="#_x0000_t15" style="position:absolute;left:0;text-align:left;margin-left:-5.65pt;margin-top:14.75pt;width:138.75pt;height:20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" adj="19739" filled="f" strokecolor="windowText" strokeweight="1pt">
                      <w10:wrap anchorx="margin"/>
                    </v:shape>
                  </w:pict>
                </mc:Fallback>
              </mc:AlternateConten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ごみをどうにかしよう懇談会</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(清掃会議の諮問機関）から</w:t>
            </w: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31968" behindDoc="0" locked="0" layoutInCell="1" allowOverlap="1" wp14:anchorId="267CEACE" wp14:editId="2148A94B">
                      <wp:simplePos x="0" y="0"/>
                      <wp:positionH relativeFrom="column">
                        <wp:posOffset>7153275</wp:posOffset>
                      </wp:positionH>
                      <wp:positionV relativeFrom="paragraph">
                        <wp:posOffset>971550</wp:posOffset>
                      </wp:positionV>
                      <wp:extent cx="2133600" cy="314325"/>
                      <wp:effectExtent l="0" t="0" r="38100" b="28575"/>
                      <wp:wrapNone/>
                      <wp:docPr id="10" name="ホームベース 10"/>
                      <wp:cNvGraphicFramePr/>
                      <a:graphic xmlns:a="http://schemas.openxmlformats.org/drawingml/2006/main">
                        <a:graphicData uri="http://schemas.microsoft.com/office/word/2010/wordprocessingShape">
                          <wps:wsp>
                            <wps:cNvSpPr/>
                            <wps:spPr>
                              <a:xfrm>
                                <a:off x="0" y="0"/>
                                <a:ext cx="2114550" cy="304799"/>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14BA199" id="ホームベース 10" o:spid="_x0000_s1026" type="#_x0000_t15" style="position:absolute;left:0;text-align:left;margin-left:563.25pt;margin-top:76.5pt;width:16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" adj="20043" filled="f" strokecolor="windowText" strokeweight="1pt"/>
                  </w:pict>
                </mc:Fallback>
              </mc:AlternateContent>
            </w: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34016" behindDoc="0" locked="0" layoutInCell="1" allowOverlap="1" wp14:anchorId="7B936E85" wp14:editId="6203E112">
                      <wp:simplePos x="0" y="0"/>
                      <wp:positionH relativeFrom="column">
                        <wp:posOffset>12306300</wp:posOffset>
                      </wp:positionH>
                      <wp:positionV relativeFrom="paragraph">
                        <wp:posOffset>990600</wp:posOffset>
                      </wp:positionV>
                      <wp:extent cx="46672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58107" cy="322036"/>
                              </a:xfrm>
                              <a:prstGeom prst="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9E6E96F" id="正方形/長方形 9" o:spid="_x0000_s1026" style="position:absolute;left:0;text-align:left;margin-left:969pt;margin-top:78pt;width:36.75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" filled="f" strokecolor="windowText" strokeweight="1pt"/>
                  </w:pict>
                </mc:Fallback>
              </mc:AlternateContent>
            </w: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30944" behindDoc="0" locked="0" layoutInCell="1" allowOverlap="1" wp14:anchorId="49DE5A03" wp14:editId="72300332">
                      <wp:simplePos x="0" y="0"/>
                      <wp:positionH relativeFrom="column">
                        <wp:posOffset>9344025</wp:posOffset>
                      </wp:positionH>
                      <wp:positionV relativeFrom="paragraph">
                        <wp:posOffset>990600</wp:posOffset>
                      </wp:positionV>
                      <wp:extent cx="2857500" cy="314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838904" cy="308428"/>
                              </a:xfrm>
                              <a:prstGeom prst="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BCE1B27" id="正方形/長方形 6" o:spid="_x0000_s1026" style="position:absolute;left:0;text-align:left;margin-left:735.75pt;margin-top:78pt;width:22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" filled="f" strokecolor="windowText" strokeweight="1pt"/>
                  </w:pict>
                </mc:Fallback>
              </mc:AlternateContent>
            </w: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32992" behindDoc="0" locked="0" layoutInCell="1" allowOverlap="1" wp14:anchorId="36F79AC3" wp14:editId="53F8FF95">
                      <wp:simplePos x="0" y="0"/>
                      <wp:positionH relativeFrom="column">
                        <wp:posOffset>13439775</wp:posOffset>
                      </wp:positionH>
                      <wp:positionV relativeFrom="paragraph">
                        <wp:posOffset>952500</wp:posOffset>
                      </wp:positionV>
                      <wp:extent cx="2105025" cy="352425"/>
                      <wp:effectExtent l="0" t="0" r="47625" b="28575"/>
                      <wp:wrapNone/>
                      <wp:docPr id="4" name="ホームベース 4"/>
                      <wp:cNvGraphicFramePr/>
                      <a:graphic xmlns:a="http://schemas.openxmlformats.org/drawingml/2006/main">
                        <a:graphicData uri="http://schemas.microsoft.com/office/word/2010/wordprocessingShape">
                          <wps:wsp>
                            <wps:cNvSpPr/>
                            <wps:spPr>
                              <a:xfrm>
                                <a:off x="0" y="0"/>
                                <a:ext cx="2085975" cy="341539"/>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0A362BE" id="ホームベース 4" o:spid="_x0000_s1026" type="#_x0000_t15" style="position:absolute;left:0;text-align:left;margin-left:1058.25pt;margin-top:75pt;width:165.7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" adj="19832" filled="f" strokecolor="windowText" strokeweight="1pt"/>
                  </w:pict>
                </mc:Fallback>
              </mc:AlternateConten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「無駄なごみを出さない環境づくりを推進するための提言書」が提出</w:t>
            </w:r>
          </w:p>
          <w:p w:rsidR="00A565A0" w:rsidRPr="002E3FC0" w:rsidRDefault="00A565A0" w:rsidP="004F3D8C">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・提言１　可燃ごみの5割を占める紙ごみの減量を促進</w:t>
            </w:r>
          </w:p>
          <w:p w:rsidR="00A565A0" w:rsidRPr="002E3FC0" w:rsidRDefault="00A565A0" w:rsidP="004F3D8C">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・提言２　ごみ減量化のための家庭ごみの有料化を提案</w:t>
            </w:r>
          </w:p>
          <w:p w:rsidR="00A565A0" w:rsidRPr="002E3FC0" w:rsidRDefault="00A565A0" w:rsidP="004F3D8C">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・提言３　レジ袋の使用抑制、マイバック持参運動を実践</w:t>
            </w:r>
          </w:p>
        </w:tc>
        <w:tc>
          <w:tcPr>
            <w:tcW w:w="3108" w:type="dxa"/>
            <w:noWrap/>
            <w:hideMark/>
          </w:tcPr>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29920" behindDoc="0" locked="0" layoutInCell="1" allowOverlap="1" wp14:anchorId="1271E1AE" wp14:editId="35EB8EED">
                      <wp:simplePos x="0" y="0"/>
                      <wp:positionH relativeFrom="column">
                        <wp:posOffset>-37465</wp:posOffset>
                      </wp:positionH>
                      <wp:positionV relativeFrom="paragraph">
                        <wp:posOffset>44450</wp:posOffset>
                      </wp:positionV>
                      <wp:extent cx="1885950" cy="8953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885950" cy="895350"/>
                              </a:xfrm>
                              <a:prstGeom prst="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DD61C04" id="正方形/長方形 14" o:spid="_x0000_s1026" style="position:absolute;left:0;text-align:left;margin-left:-2.95pt;margin-top:3.5pt;width:148.5pt;height: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" filled="f" strokecolor="windowText" strokeweight="1pt"/>
                  </w:pict>
                </mc:Fallback>
              </mc:AlternateContent>
            </w:r>
            <w:r w:rsidRPr="002E3FC0">
              <w:rPr>
                <w:rFonts w:asciiTheme="minorEastAsia" w:eastAsiaTheme="minorEastAsia" w:hAnsiTheme="minorEastAsia" w:hint="eastAsia"/>
                <w:sz w:val="18"/>
                <w:szCs w:val="23"/>
              </w:rPr>
              <w:t>広域連合会議(7/17)にて有料化の</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検討を指示</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広域連合議会(8/6全協）で有料化</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検討開始が承認</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41184" behindDoc="0" locked="0" layoutInCell="1" allowOverlap="1" wp14:anchorId="61AFAF3B" wp14:editId="2BE26265">
                      <wp:simplePos x="0" y="0"/>
                      <wp:positionH relativeFrom="column">
                        <wp:posOffset>-27940</wp:posOffset>
                      </wp:positionH>
                      <wp:positionV relativeFrom="paragraph">
                        <wp:posOffset>225425</wp:posOffset>
                      </wp:positionV>
                      <wp:extent cx="2333625" cy="457200"/>
                      <wp:effectExtent l="0" t="0" r="47625" b="19050"/>
                      <wp:wrapNone/>
                      <wp:docPr id="16" name="ホームベース 16"/>
                      <wp:cNvGraphicFramePr/>
                      <a:graphic xmlns:a="http://schemas.openxmlformats.org/drawingml/2006/main">
                        <a:graphicData uri="http://schemas.microsoft.com/office/word/2010/wordprocessingShape">
                          <wps:wsp>
                            <wps:cNvSpPr/>
                            <wps:spPr>
                              <a:xfrm>
                                <a:off x="0" y="0"/>
                                <a:ext cx="2333625" cy="457200"/>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508C02D" id="ホームベース 16" o:spid="_x0000_s1026" type="#_x0000_t15" style="position:absolute;left:0;text-align:left;margin-left:-2.2pt;margin-top:17.75pt;width:183.7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" adj="19484" filled="f" strokecolor="windowText" strokeweight="1pt"/>
                  </w:pict>
                </mc:Fallback>
              </mc:AlternateContent>
            </w:r>
          </w:p>
          <w:p w:rsidR="00A565A0" w:rsidRPr="002E3FC0" w:rsidRDefault="00B95D7B" w:rsidP="003274D2">
            <w:pPr>
              <w:pStyle w:val="Default"/>
              <w:rPr>
                <w:rFonts w:asciiTheme="minorEastAsia" w:eastAsiaTheme="minorEastAsia" w:hAnsiTheme="minorEastAsia"/>
                <w:sz w:val="18"/>
                <w:szCs w:val="23"/>
              </w:rPr>
            </w:pPr>
            <w:r>
              <w:rPr>
                <w:rFonts w:asciiTheme="minorEastAsia" w:eastAsiaTheme="minorEastAsia" w:hAnsiTheme="minorEastAsia" w:hint="eastAsia"/>
                <w:noProof/>
                <w:sz w:val="18"/>
                <w:szCs w:val="23"/>
              </w:rPr>
              <mc:AlternateContent>
                <mc:Choice Requires="wps">
                  <w:drawing>
                    <wp:anchor distT="0" distB="0" distL="114300" distR="114300" simplePos="0" relativeHeight="251762688" behindDoc="0" locked="0" layoutInCell="1" allowOverlap="1">
                      <wp:simplePos x="0" y="0"/>
                      <wp:positionH relativeFrom="column">
                        <wp:posOffset>1809443</wp:posOffset>
                      </wp:positionH>
                      <wp:positionV relativeFrom="paragraph">
                        <wp:posOffset>12700</wp:posOffset>
                      </wp:positionV>
                      <wp:extent cx="241160" cy="427055"/>
                      <wp:effectExtent l="0" t="0" r="26035" b="11430"/>
                      <wp:wrapNone/>
                      <wp:docPr id="27" name="正方形/長方形 27"/>
                      <wp:cNvGraphicFramePr/>
                      <a:graphic xmlns:a="http://schemas.openxmlformats.org/drawingml/2006/main">
                        <a:graphicData uri="http://schemas.microsoft.com/office/word/2010/wordprocessingShape">
                          <wps:wsp>
                            <wps:cNvSpPr/>
                            <wps:spPr>
                              <a:xfrm>
                                <a:off x="0" y="0"/>
                                <a:ext cx="241160" cy="427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3C003" id="正方形/長方形 27" o:spid="_x0000_s1026" style="position:absolute;left:0;text-align:left;margin-left:142.5pt;margin-top:1pt;width:19pt;height:33.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" fillcolor="white [3212]" strokecolor="white [3212]" strokeweight="1pt"/>
                  </w:pict>
                </mc:Fallback>
              </mc:AlternateContent>
            </w:r>
            <w:r w:rsidR="00A565A0" w:rsidRPr="002E3FC0">
              <w:rPr>
                <w:rFonts w:asciiTheme="minorEastAsia" w:eastAsiaTheme="minorEastAsia" w:hAnsiTheme="minorEastAsia" w:hint="eastAsia"/>
                <w:sz w:val="18"/>
                <w:szCs w:val="23"/>
              </w:rPr>
              <w:t>調整会議(広域連合、市・町環境課）において有料化検討（9月～）</w:t>
            </w:r>
          </w:p>
          <w:p w:rsidR="00A565A0" w:rsidRPr="002E3FC0" w:rsidRDefault="00A152CF"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39136" behindDoc="0" locked="0" layoutInCell="1" allowOverlap="1" wp14:anchorId="6892A1FF" wp14:editId="5C5DB1D1">
                      <wp:simplePos x="0" y="0"/>
                      <wp:positionH relativeFrom="column">
                        <wp:posOffset>-18415</wp:posOffset>
                      </wp:positionH>
                      <wp:positionV relativeFrom="paragraph">
                        <wp:posOffset>225425</wp:posOffset>
                      </wp:positionV>
                      <wp:extent cx="1905000" cy="504825"/>
                      <wp:effectExtent l="0" t="0" r="38100" b="28575"/>
                      <wp:wrapNone/>
                      <wp:docPr id="12" name="ホームベース 12"/>
                      <wp:cNvGraphicFramePr/>
                      <a:graphic xmlns:a="http://schemas.openxmlformats.org/drawingml/2006/main">
                        <a:graphicData uri="http://schemas.microsoft.com/office/word/2010/wordprocessingShape">
                          <wps:wsp>
                            <wps:cNvSpPr/>
                            <wps:spPr>
                              <a:xfrm>
                                <a:off x="0" y="0"/>
                                <a:ext cx="1905000" cy="50482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E3DC7E8" id="ホームベース 12" o:spid="_x0000_s1026" type="#_x0000_t15" style="position:absolute;left:0;text-align:left;margin-left:-1.45pt;margin-top:17.75pt;width:150pt;height:3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" adj="18738" filled="f" strokecolor="windowText" strokeweight="1pt"/>
                  </w:pict>
                </mc:Fallback>
              </mc:AlternateContent>
            </w:r>
          </w:p>
          <w:p w:rsidR="00A565A0" w:rsidRPr="002E3FC0" w:rsidRDefault="00A565A0" w:rsidP="00A152CF">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有料化実施計画(案）作成</w:t>
            </w:r>
          </w:p>
          <w:p w:rsidR="00A565A0" w:rsidRPr="002E3FC0" w:rsidRDefault="00A565A0" w:rsidP="00A565A0">
            <w:pPr>
              <w:pStyle w:val="Default"/>
              <w:ind w:firstLineChars="600" w:firstLine="1080"/>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(3月）</w:t>
            </w:r>
          </w:p>
          <w:p w:rsidR="00A565A0" w:rsidRPr="002E3FC0" w:rsidRDefault="00A565A0" w:rsidP="003274D2">
            <w:pPr>
              <w:pStyle w:val="Default"/>
              <w:rPr>
                <w:rFonts w:asciiTheme="minorEastAsia" w:eastAsiaTheme="minorEastAsia" w:hAnsiTheme="minorEastAsia"/>
                <w:sz w:val="18"/>
                <w:szCs w:val="23"/>
              </w:rPr>
            </w:pP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tc>
        <w:tc>
          <w:tcPr>
            <w:tcW w:w="2012" w:type="dxa"/>
            <w:noWrap/>
            <w:hideMark/>
          </w:tcPr>
          <w:p w:rsidR="00A565A0" w:rsidRPr="002E3FC0" w:rsidRDefault="00A152CF"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49376" behindDoc="0" locked="0" layoutInCell="1" allowOverlap="1" wp14:anchorId="2294B463" wp14:editId="3DD9105C">
                      <wp:simplePos x="0" y="0"/>
                      <wp:positionH relativeFrom="column">
                        <wp:posOffset>-39370</wp:posOffset>
                      </wp:positionH>
                      <wp:positionV relativeFrom="paragraph">
                        <wp:posOffset>25400</wp:posOffset>
                      </wp:positionV>
                      <wp:extent cx="1133475" cy="695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133475" cy="695325"/>
                              </a:xfrm>
                              <a:prstGeom prst="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82F2821" id="正方形/長方形 20" o:spid="_x0000_s1026" style="position:absolute;left:0;text-align:left;margin-left:-3.1pt;margin-top:2pt;width:89.25pt;height:5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" filled="f" strokecolor="windowText" strokeweight="1pt"/>
                  </w:pict>
                </mc:Fallback>
              </mc:AlternateContent>
            </w:r>
            <w:r w:rsidR="00A565A0" w:rsidRPr="002E3FC0">
              <w:rPr>
                <w:rFonts w:asciiTheme="minorEastAsia" w:eastAsiaTheme="minorEastAsia" w:hAnsiTheme="minorEastAsia" w:hint="eastAsia"/>
                <w:sz w:val="18"/>
                <w:szCs w:val="23"/>
              </w:rPr>
              <w:t>ごみ処理に関する住民アンケート調査</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（6月～7月）</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p w:rsidR="00A565A0" w:rsidRPr="002E3FC0" w:rsidRDefault="002B78F6" w:rsidP="003274D2">
            <w:pPr>
              <w:pStyle w:val="Default"/>
              <w:rPr>
                <w:rFonts w:asciiTheme="minorEastAsia" w:eastAsiaTheme="minorEastAsia" w:hAnsiTheme="minorEastAsia"/>
                <w:sz w:val="18"/>
                <w:szCs w:val="23"/>
              </w:rPr>
            </w:pPr>
            <w:r w:rsidRPr="002E3FC0">
              <w:rPr>
                <w:rFonts w:asciiTheme="minorEastAsia" w:eastAsiaTheme="minorEastAsia" w:hAnsiTheme="minorEastAsia"/>
                <w:noProof/>
                <w:sz w:val="18"/>
                <w:szCs w:val="23"/>
              </w:rPr>
              <mc:AlternateContent>
                <mc:Choice Requires="wpg">
                  <w:drawing>
                    <wp:anchor distT="0" distB="0" distL="114300" distR="114300" simplePos="0" relativeHeight="251755520" behindDoc="0" locked="0" layoutInCell="1" allowOverlap="1">
                      <wp:simplePos x="0" y="0"/>
                      <wp:positionH relativeFrom="column">
                        <wp:posOffset>899795</wp:posOffset>
                      </wp:positionH>
                      <wp:positionV relativeFrom="paragraph">
                        <wp:posOffset>18415</wp:posOffset>
                      </wp:positionV>
                      <wp:extent cx="666750" cy="762000"/>
                      <wp:effectExtent l="0" t="0" r="38100" b="19050"/>
                      <wp:wrapNone/>
                      <wp:docPr id="24" name="グループ化 24"/>
                      <wp:cNvGraphicFramePr/>
                      <a:graphic xmlns:a="http://schemas.openxmlformats.org/drawingml/2006/main">
                        <a:graphicData uri="http://schemas.microsoft.com/office/word/2010/wordprocessingGroup">
                          <wpg:wgp>
                            <wpg:cNvGrpSpPr/>
                            <wpg:grpSpPr>
                              <a:xfrm>
                                <a:off x="0" y="0"/>
                                <a:ext cx="666750" cy="762000"/>
                                <a:chOff x="0" y="0"/>
                                <a:chExt cx="666750" cy="762000"/>
                              </a:xfrm>
                            </wpg:grpSpPr>
                            <wps:wsp>
                              <wps:cNvPr id="21" name="ホームベース 21"/>
                              <wps:cNvSpPr/>
                              <wps:spPr>
                                <a:xfrm>
                                  <a:off x="0" y="0"/>
                                  <a:ext cx="666750" cy="762000"/>
                                </a:xfrm>
                                <a:prstGeom prst="homePlate">
                                  <a:avLst>
                                    <a:gd name="adj" fmla="val 12222"/>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wps:wsp>
                              <wps:cNvPr id="23" name="テキスト ボックス 23"/>
                              <wps:cNvSpPr txBox="1"/>
                              <wps:spPr>
                                <a:xfrm>
                                  <a:off x="68239" y="13647"/>
                                  <a:ext cx="457200" cy="740733"/>
                                </a:xfrm>
                                <a:prstGeom prst="rect">
                                  <a:avLst/>
                                </a:prstGeom>
                                <a:solidFill>
                                  <a:schemeClr val="lt1"/>
                                </a:solidFill>
                                <a:ln w="6350">
                                  <a:noFill/>
                                </a:ln>
                              </wps:spPr>
                              <wps:txbx>
                                <w:txbxContent>
                                  <w:p w:rsidR="0017111B" w:rsidRDefault="0017111B"/>
                                  <w:p w:rsidR="0017111B" w:rsidRDefault="0017111B">
                                    <w:r>
                                      <w:rPr>
                                        <w:rFonts w:hint="eastAsia"/>
                                      </w:rPr>
                                      <w:t>周知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4" o:spid="_x0000_s1028" style="position:absolute;margin-left:70.85pt;margin-top:1.45pt;width:52.5pt;height:60pt;z-index:251755520" coordsize="666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1" o:spid="_x0000_s1029" type="#_x0000_t15" style="position:absolute;width:6667;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" adj="18960" filled="f" strokecolor="windowText" strokeweight="1pt"/>
                      <v:shape id="テキスト ボックス 23" o:spid="_x0000_s1030" type="#_x0000_t202" style="position:absolute;left:682;top:136;width:4572;height:7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17111B" w:rsidRDefault="0017111B"/>
                            <w:p w:rsidR="0017111B" w:rsidRDefault="0017111B">
                              <w:r>
                                <w:rPr>
                                  <w:rFonts w:hint="eastAsia"/>
                                </w:rPr>
                                <w:t>周知</w:t>
                              </w:r>
                            </w:p>
                          </w:txbxContent>
                        </v:textbox>
                      </v:shape>
                    </v:group>
                  </w:pict>
                </mc:Fallback>
              </mc:AlternateContent>
            </w:r>
          </w:p>
          <w:p w:rsidR="00A565A0" w:rsidRPr="002E3FC0" w:rsidRDefault="00A565A0" w:rsidP="00A565A0">
            <w:pPr>
              <w:pStyle w:val="Default"/>
              <w:rPr>
                <w:rFonts w:asciiTheme="minorEastAsia" w:eastAsiaTheme="minorEastAsia" w:hAnsiTheme="minorEastAsia"/>
                <w:sz w:val="18"/>
                <w:szCs w:val="23"/>
              </w:rPr>
            </w:pPr>
          </w:p>
          <w:p w:rsidR="002B78F6" w:rsidRPr="002E3FC0" w:rsidRDefault="002B78F6" w:rsidP="00A565A0">
            <w:pPr>
              <w:pStyle w:val="Default"/>
              <w:rPr>
                <w:rFonts w:asciiTheme="minorEastAsia" w:eastAsiaTheme="minorEastAsia" w:hAnsiTheme="minorEastAsia"/>
                <w:sz w:val="18"/>
                <w:szCs w:val="23"/>
              </w:rPr>
            </w:pPr>
          </w:p>
          <w:p w:rsidR="00A565A0" w:rsidRPr="002E3FC0" w:rsidRDefault="00652F0E" w:rsidP="00A565A0">
            <w:pPr>
              <w:pStyle w:val="Default"/>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47328" behindDoc="0" locked="0" layoutInCell="1" allowOverlap="1" wp14:anchorId="421EA31C" wp14:editId="2C6446E9">
                      <wp:simplePos x="0" y="0"/>
                      <wp:positionH relativeFrom="column">
                        <wp:posOffset>-32385</wp:posOffset>
                      </wp:positionH>
                      <wp:positionV relativeFrom="paragraph">
                        <wp:posOffset>237490</wp:posOffset>
                      </wp:positionV>
                      <wp:extent cx="1207826" cy="476250"/>
                      <wp:effectExtent l="0" t="0" r="30480" b="19050"/>
                      <wp:wrapNone/>
                      <wp:docPr id="19" name="ホームベース 19"/>
                      <wp:cNvGraphicFramePr/>
                      <a:graphic xmlns:a="http://schemas.openxmlformats.org/drawingml/2006/main">
                        <a:graphicData uri="http://schemas.microsoft.com/office/word/2010/wordprocessingShape">
                          <wps:wsp>
                            <wps:cNvSpPr/>
                            <wps:spPr>
                              <a:xfrm>
                                <a:off x="0" y="0"/>
                                <a:ext cx="1207826" cy="476250"/>
                              </a:xfrm>
                              <a:prstGeom prst="homePlate">
                                <a:avLst>
                                  <a:gd name="adj" fmla="val 27358"/>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343F174" id="ホームベース 19" o:spid="_x0000_s1026" type="#_x0000_t15" style="position:absolute;left:0;text-align:left;margin-left:-2.55pt;margin-top:18.7pt;width:95.1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" adj="19270" filled="f" strokecolor="windowText" strokeweight="1pt"/>
                  </w:pict>
                </mc:Fallback>
              </mc:AlternateContent>
            </w:r>
          </w:p>
          <w:p w:rsidR="00A565A0" w:rsidRPr="002E3FC0" w:rsidRDefault="00A565A0" w:rsidP="00A565A0">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有料化実施計画策定(10月）　</w:t>
            </w:r>
          </w:p>
          <w:p w:rsidR="00A152CF" w:rsidRPr="002E3FC0" w:rsidRDefault="00652F0E" w:rsidP="00A565A0">
            <w:pPr>
              <w:pStyle w:val="Default"/>
              <w:ind w:firstLineChars="100" w:firstLine="180"/>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45280" behindDoc="0" locked="0" layoutInCell="1" allowOverlap="1" wp14:anchorId="37475E68" wp14:editId="47FD81EA">
                      <wp:simplePos x="0" y="0"/>
                      <wp:positionH relativeFrom="column">
                        <wp:posOffset>55880</wp:posOffset>
                      </wp:positionH>
                      <wp:positionV relativeFrom="paragraph">
                        <wp:posOffset>196850</wp:posOffset>
                      </wp:positionV>
                      <wp:extent cx="895350" cy="695325"/>
                      <wp:effectExtent l="0" t="0" r="38100" b="28575"/>
                      <wp:wrapNone/>
                      <wp:docPr id="18" name="ホームベース 18"/>
                      <wp:cNvGraphicFramePr/>
                      <a:graphic xmlns:a="http://schemas.openxmlformats.org/drawingml/2006/main">
                        <a:graphicData uri="http://schemas.microsoft.com/office/word/2010/wordprocessingShape">
                          <wps:wsp>
                            <wps:cNvSpPr/>
                            <wps:spPr>
                              <a:xfrm>
                                <a:off x="0" y="0"/>
                                <a:ext cx="895350" cy="695325"/>
                              </a:xfrm>
                              <a:prstGeom prst="homePlate">
                                <a:avLst>
                                  <a:gd name="adj" fmla="val 14383"/>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2459AB2" id="ホームベース 18" o:spid="_x0000_s1026" type="#_x0000_t15" style="position:absolute;left:0;text-align:left;margin-left:4.4pt;margin-top:15.5pt;width:70.5pt;height:5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" adj="19187" filled="f" strokecolor="windowText" strokeweight="1pt"/>
                  </w:pict>
                </mc:Fallback>
              </mc:AlternateContent>
            </w:r>
          </w:p>
          <w:p w:rsidR="00A565A0" w:rsidRPr="002E3FC0" w:rsidRDefault="00A565A0" w:rsidP="00A565A0">
            <w:pPr>
              <w:pStyle w:val="Default"/>
              <w:ind w:firstLineChars="100" w:firstLine="180"/>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パブリック</w:t>
            </w:r>
          </w:p>
          <w:p w:rsidR="00A565A0" w:rsidRPr="002E3FC0" w:rsidRDefault="00A565A0" w:rsidP="00A565A0">
            <w:pPr>
              <w:pStyle w:val="Default"/>
              <w:ind w:firstLineChars="100" w:firstLine="180"/>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コメント実施</w:t>
            </w:r>
          </w:p>
          <w:p w:rsidR="00A565A0" w:rsidRPr="002E3FC0" w:rsidRDefault="00A565A0" w:rsidP="00A152CF">
            <w:pPr>
              <w:pStyle w:val="Default"/>
              <w:ind w:firstLineChars="200" w:firstLine="360"/>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（6月）</w:t>
            </w:r>
          </w:p>
        </w:tc>
        <w:tc>
          <w:tcPr>
            <w:tcW w:w="1775" w:type="dxa"/>
            <w:noWrap/>
            <w:hideMark/>
          </w:tcPr>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p w:rsidR="00A152CF" w:rsidRPr="002E3FC0" w:rsidRDefault="00A152CF" w:rsidP="003274D2">
            <w:pPr>
              <w:pStyle w:val="Default"/>
              <w:rPr>
                <w:rFonts w:asciiTheme="minorEastAsia" w:eastAsiaTheme="minorEastAsia" w:hAnsiTheme="minorEastAsia"/>
                <w:sz w:val="18"/>
                <w:szCs w:val="23"/>
              </w:rPr>
            </w:pPr>
          </w:p>
          <w:p w:rsidR="00A565A0" w:rsidRPr="002E3FC0" w:rsidRDefault="00A152CF" w:rsidP="002B78F6">
            <w:pPr>
              <w:pStyle w:val="Default"/>
              <w:ind w:leftChars="300" w:left="630"/>
              <w:rPr>
                <w:rFonts w:asciiTheme="minorEastAsia" w:eastAsiaTheme="minorEastAsia" w:hAnsiTheme="minorEastAsia"/>
                <w:sz w:val="18"/>
                <w:szCs w:val="23"/>
              </w:rPr>
            </w:pPr>
            <w:r w:rsidRPr="002E3FC0">
              <w:rPr>
                <w:rFonts w:asciiTheme="minorEastAsia" w:eastAsiaTheme="minorEastAsia" w:hAnsiTheme="minorEastAsia" w:hint="eastAsia"/>
                <w:noProof/>
                <w:sz w:val="18"/>
                <w:szCs w:val="23"/>
              </w:rPr>
              <mc:AlternateContent>
                <mc:Choice Requires="wps">
                  <w:drawing>
                    <wp:anchor distT="0" distB="0" distL="114300" distR="114300" simplePos="0" relativeHeight="251751424" behindDoc="0" locked="0" layoutInCell="1" allowOverlap="1" wp14:anchorId="63F5DD9E" wp14:editId="6A43E2BE">
                      <wp:simplePos x="0" y="0"/>
                      <wp:positionH relativeFrom="column">
                        <wp:posOffset>358140</wp:posOffset>
                      </wp:positionH>
                      <wp:positionV relativeFrom="paragraph">
                        <wp:posOffset>20320</wp:posOffset>
                      </wp:positionV>
                      <wp:extent cx="666750" cy="762000"/>
                      <wp:effectExtent l="0" t="0" r="38100" b="19050"/>
                      <wp:wrapNone/>
                      <wp:docPr id="17" name="ホームベース 17"/>
                      <wp:cNvGraphicFramePr/>
                      <a:graphic xmlns:a="http://schemas.openxmlformats.org/drawingml/2006/main">
                        <a:graphicData uri="http://schemas.microsoft.com/office/word/2010/wordprocessingShape">
                          <wps:wsp>
                            <wps:cNvSpPr/>
                            <wps:spPr>
                              <a:xfrm>
                                <a:off x="0" y="0"/>
                                <a:ext cx="666750" cy="762000"/>
                              </a:xfrm>
                              <a:prstGeom prst="homePlate">
                                <a:avLst>
                                  <a:gd name="adj" fmla="val 12222"/>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6922BE7" id="ホームベース 17" o:spid="_x0000_s1026" type="#_x0000_t15" style="position:absolute;left:0;text-align:left;margin-left:28.2pt;margin-top:1.6pt;width:52.5pt;height:6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" adj="18960" filled="f" strokecolor="windowText" strokeweight="1pt"/>
                  </w:pict>
                </mc:Fallback>
              </mc:AlternateContent>
            </w:r>
            <w:r w:rsidR="00A565A0" w:rsidRPr="002E3FC0">
              <w:rPr>
                <w:rFonts w:asciiTheme="minorEastAsia" w:eastAsiaTheme="minorEastAsia" w:hAnsiTheme="minorEastAsia" w:hint="eastAsia"/>
                <w:sz w:val="18"/>
                <w:szCs w:val="23"/>
              </w:rPr>
              <w:t>家庭系ごみ有料化開始　(9月）</w:t>
            </w:r>
          </w:p>
          <w:p w:rsidR="00A565A0" w:rsidRPr="002E3FC0" w:rsidRDefault="00A565A0" w:rsidP="003274D2">
            <w:pPr>
              <w:pStyle w:val="Default"/>
              <w:rPr>
                <w:rFonts w:asciiTheme="minorEastAsia" w:eastAsiaTheme="minorEastAsia" w:hAnsiTheme="minorEastAsia"/>
                <w:sz w:val="18"/>
                <w:szCs w:val="23"/>
              </w:rPr>
            </w:pPr>
            <w:r w:rsidRPr="002E3FC0">
              <w:rPr>
                <w:rFonts w:asciiTheme="minorEastAsia" w:eastAsiaTheme="minorEastAsia" w:hAnsiTheme="minorEastAsia" w:hint="eastAsia"/>
                <w:sz w:val="18"/>
                <w:szCs w:val="23"/>
              </w:rPr>
              <w:t xml:space="preserve">　</w:t>
            </w:r>
          </w:p>
        </w:tc>
      </w:tr>
    </w:tbl>
    <w:p w:rsidR="0050324F" w:rsidRDefault="0050324F" w:rsidP="0050324F">
      <w:pPr>
        <w:pStyle w:val="Default"/>
        <w:rPr>
          <w:sz w:val="23"/>
          <w:szCs w:val="23"/>
        </w:rPr>
      </w:pPr>
    </w:p>
    <w:p w:rsidR="00843353" w:rsidRDefault="00843353" w:rsidP="0050324F">
      <w:pPr>
        <w:pStyle w:val="Default"/>
        <w:rPr>
          <w:sz w:val="23"/>
          <w:szCs w:val="23"/>
        </w:rPr>
      </w:pPr>
    </w:p>
    <w:p w:rsidR="002E3FC0" w:rsidRDefault="002E3FC0" w:rsidP="0050324F">
      <w:pPr>
        <w:pStyle w:val="Default"/>
        <w:rPr>
          <w:sz w:val="23"/>
          <w:szCs w:val="23"/>
        </w:rPr>
      </w:pPr>
    </w:p>
    <w:p w:rsidR="006D1523" w:rsidRPr="002E3FC0" w:rsidRDefault="00295806"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lastRenderedPageBreak/>
        <w:t>（２）</w:t>
      </w:r>
      <w:r w:rsidR="00172DDD" w:rsidRPr="002E3FC0">
        <w:rPr>
          <w:rFonts w:asciiTheme="minorEastAsia" w:eastAsiaTheme="minorEastAsia" w:hAnsiTheme="minorEastAsia" w:hint="eastAsia"/>
          <w:b/>
          <w:sz w:val="23"/>
          <w:szCs w:val="23"/>
        </w:rPr>
        <w:t>有料化の対象</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747"/>
      </w:tblGrid>
      <w:tr w:rsidR="006D1523" w:rsidRPr="002E3FC0" w:rsidTr="009E2375">
        <w:trPr>
          <w:trHeight w:val="110"/>
        </w:trPr>
        <w:tc>
          <w:tcPr>
            <w:tcW w:w="9747" w:type="dxa"/>
          </w:tcPr>
          <w:p w:rsidR="006D1523" w:rsidRPr="002E3FC0" w:rsidRDefault="006D1523" w:rsidP="0080192F">
            <w:pPr>
              <w:pStyle w:val="Default"/>
              <w:spacing w:line="400" w:lineRule="exact"/>
              <w:ind w:firstLineChars="100" w:firstLine="220"/>
              <w:rPr>
                <w:rFonts w:asciiTheme="minorEastAsia" w:eastAsiaTheme="minorEastAsia" w:hAnsiTheme="minorEastAsia"/>
                <w:sz w:val="22"/>
                <w:szCs w:val="22"/>
              </w:rPr>
            </w:pPr>
            <w:r w:rsidRPr="002E3FC0">
              <w:rPr>
                <w:rFonts w:asciiTheme="minorEastAsia" w:eastAsiaTheme="minorEastAsia" w:hAnsiTheme="minorEastAsia" w:hint="eastAsia"/>
                <w:sz w:val="22"/>
                <w:szCs w:val="22"/>
              </w:rPr>
              <w:t>有料化の対象は「燃やすごみ」、「燃やさないごみ」及び「</w:t>
            </w:r>
            <w:r w:rsidRPr="009A62FA">
              <w:rPr>
                <w:rFonts w:asciiTheme="minorEastAsia" w:eastAsiaTheme="minorEastAsia" w:hAnsiTheme="minorEastAsia" w:hint="eastAsia"/>
                <w:color w:val="auto"/>
                <w:sz w:val="22"/>
                <w:szCs w:val="22"/>
              </w:rPr>
              <w:t>粗大ごみ</w:t>
            </w:r>
            <w:r w:rsidRPr="002E3FC0">
              <w:rPr>
                <w:rFonts w:asciiTheme="minorEastAsia" w:eastAsiaTheme="minorEastAsia" w:hAnsiTheme="minorEastAsia" w:hint="eastAsia"/>
                <w:sz w:val="22"/>
                <w:szCs w:val="22"/>
              </w:rPr>
              <w:t>」とします</w:t>
            </w:r>
            <w:r w:rsidR="00A17374">
              <w:rPr>
                <w:rFonts w:asciiTheme="minorEastAsia" w:eastAsiaTheme="minorEastAsia" w:hAnsiTheme="minorEastAsia" w:hint="eastAsia"/>
                <w:sz w:val="22"/>
                <w:szCs w:val="22"/>
              </w:rPr>
              <w:t>。</w:t>
            </w:r>
          </w:p>
        </w:tc>
      </w:tr>
    </w:tbl>
    <w:p w:rsidR="006D1523" w:rsidRPr="002E3FC0" w:rsidRDefault="006D1523" w:rsidP="002E3FC0">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みよし広域連合ではごみ収集場所において、「燃やすごみ」「燃や</w:t>
      </w:r>
      <w:r w:rsidR="00A81DEE">
        <w:rPr>
          <w:rFonts w:asciiTheme="minorEastAsia" w:hAnsiTheme="minorEastAsia" w:cs="ＭＳ 明朝" w:hint="eastAsia"/>
          <w:color w:val="000000"/>
          <w:kern w:val="0"/>
          <w:sz w:val="22"/>
        </w:rPr>
        <w:t>さない</w:t>
      </w:r>
      <w:r w:rsidRPr="002E3FC0">
        <w:rPr>
          <w:rFonts w:asciiTheme="minorEastAsia" w:hAnsiTheme="minorEastAsia" w:cs="ＭＳ 明朝" w:hint="eastAsia"/>
          <w:color w:val="000000"/>
          <w:kern w:val="0"/>
          <w:sz w:val="22"/>
        </w:rPr>
        <w:t>ごみ」</w:t>
      </w:r>
      <w:r w:rsidR="006F2136" w:rsidRPr="002E3FC0">
        <w:rPr>
          <w:rFonts w:asciiTheme="minorEastAsia" w:hAnsiTheme="minorEastAsia" w:cs="ＭＳ 明朝" w:hint="eastAsia"/>
          <w:color w:val="000000"/>
          <w:kern w:val="0"/>
          <w:sz w:val="22"/>
        </w:rPr>
        <w:t>「かん」</w:t>
      </w:r>
      <w:r w:rsidRPr="002E3FC0">
        <w:rPr>
          <w:rFonts w:asciiTheme="minorEastAsia" w:hAnsiTheme="minorEastAsia" w:cs="ＭＳ 明朝" w:hint="eastAsia"/>
          <w:color w:val="000000"/>
          <w:kern w:val="0"/>
          <w:sz w:val="22"/>
        </w:rPr>
        <w:t>「ペットボトル」「プラスチック」</w:t>
      </w:r>
      <w:r w:rsidR="006F2136" w:rsidRPr="002E3FC0">
        <w:rPr>
          <w:rFonts w:asciiTheme="minorEastAsia" w:hAnsiTheme="minorEastAsia" w:cs="ＭＳ 明朝" w:hint="eastAsia"/>
          <w:color w:val="000000"/>
          <w:kern w:val="0"/>
          <w:sz w:val="22"/>
        </w:rPr>
        <w:t>「白色トレイ・発泡スチロール」「紙・雑誌・布類」</w:t>
      </w:r>
      <w:r w:rsidR="00337442">
        <w:rPr>
          <w:rFonts w:asciiTheme="minorEastAsia" w:hAnsiTheme="minorEastAsia" w:cs="ＭＳ 明朝" w:hint="eastAsia"/>
          <w:color w:val="000000"/>
          <w:kern w:val="0"/>
          <w:sz w:val="22"/>
        </w:rPr>
        <w:t>「びん」「危険ごみ」の９</w:t>
      </w:r>
      <w:r w:rsidRPr="002E3FC0">
        <w:rPr>
          <w:rFonts w:asciiTheme="minorEastAsia" w:hAnsiTheme="minorEastAsia" w:cs="ＭＳ 明朝" w:hint="eastAsia"/>
          <w:color w:val="000000"/>
          <w:kern w:val="0"/>
          <w:sz w:val="22"/>
        </w:rPr>
        <w:t>品目を定期収集しています。</w:t>
      </w:r>
    </w:p>
    <w:p w:rsidR="006D1523" w:rsidRPr="002E3FC0" w:rsidRDefault="006D1523" w:rsidP="00C17C9C">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今回の家庭系ごみの有料化では、ごみ収集場所に排出される「燃や</w:t>
      </w:r>
      <w:r w:rsidR="006F2136" w:rsidRPr="002E3FC0">
        <w:rPr>
          <w:rFonts w:asciiTheme="minorEastAsia" w:hAnsiTheme="minorEastAsia" w:cs="ＭＳ 明朝" w:hint="eastAsia"/>
          <w:color w:val="000000"/>
          <w:kern w:val="0"/>
          <w:sz w:val="22"/>
        </w:rPr>
        <w:t>すごみ」及び「燃やさ</w:t>
      </w:r>
      <w:r w:rsidRPr="002E3FC0">
        <w:rPr>
          <w:rFonts w:asciiTheme="minorEastAsia" w:hAnsiTheme="minorEastAsia" w:cs="ＭＳ 明朝" w:hint="eastAsia"/>
          <w:color w:val="000000"/>
          <w:kern w:val="0"/>
          <w:sz w:val="22"/>
        </w:rPr>
        <w:t>ないごみ」の指定ごみ袋の販売価格に処理経費の一部を上乗せします。</w:t>
      </w:r>
    </w:p>
    <w:p w:rsidR="00220DF7" w:rsidRPr="00E8503B" w:rsidRDefault="006D1523" w:rsidP="00E8503B">
      <w:pPr>
        <w:spacing w:line="400" w:lineRule="exact"/>
        <w:ind w:firstLineChars="100" w:firstLine="220"/>
        <w:rPr>
          <w:rFonts w:asciiTheme="minorEastAsia" w:hAnsiTheme="minorEastAsia" w:cs="ＭＳ 明朝"/>
          <w:kern w:val="0"/>
          <w:sz w:val="22"/>
        </w:rPr>
      </w:pPr>
      <w:r w:rsidRPr="002E3FC0">
        <w:rPr>
          <w:rFonts w:asciiTheme="minorEastAsia" w:hAnsiTheme="minorEastAsia" w:cs="ＭＳ 明朝" w:hint="eastAsia"/>
          <w:color w:val="000000"/>
          <w:kern w:val="0"/>
          <w:sz w:val="22"/>
        </w:rPr>
        <w:t>また、ごみの減量や分別・資源化の観点から、直接搬入される家庭系の「燃やせるごみ」、「</w:t>
      </w:r>
      <w:r w:rsidR="00C17C9C">
        <w:rPr>
          <w:rFonts w:asciiTheme="minorEastAsia" w:hAnsiTheme="minorEastAsia" w:cs="ＭＳ 明朝" w:hint="eastAsia"/>
          <w:color w:val="000000"/>
          <w:kern w:val="0"/>
          <w:sz w:val="22"/>
        </w:rPr>
        <w:t>燃や</w:t>
      </w:r>
      <w:r w:rsidR="00A81DEE">
        <w:rPr>
          <w:rFonts w:asciiTheme="minorEastAsia" w:hAnsiTheme="minorEastAsia" w:cs="ＭＳ 明朝" w:hint="eastAsia"/>
          <w:color w:val="000000"/>
          <w:kern w:val="0"/>
          <w:sz w:val="22"/>
        </w:rPr>
        <w:t>さない</w:t>
      </w:r>
      <w:r w:rsidR="00C17C9C">
        <w:rPr>
          <w:rFonts w:asciiTheme="minorEastAsia" w:hAnsiTheme="minorEastAsia" w:cs="ＭＳ 明朝" w:hint="eastAsia"/>
          <w:color w:val="000000"/>
          <w:kern w:val="0"/>
          <w:sz w:val="22"/>
        </w:rPr>
        <w:t>ごみ」及び「</w:t>
      </w:r>
      <w:r w:rsidR="00C17C9C" w:rsidRPr="009A62FA">
        <w:rPr>
          <w:rFonts w:asciiTheme="minorEastAsia" w:hAnsiTheme="minorEastAsia" w:cs="ＭＳ 明朝" w:hint="eastAsia"/>
          <w:kern w:val="0"/>
          <w:sz w:val="22"/>
        </w:rPr>
        <w:t>粗大ごみ」についても有料化の対象</w:t>
      </w:r>
      <w:r w:rsidR="00DE617A">
        <w:rPr>
          <w:rFonts w:asciiTheme="minorEastAsia" w:hAnsiTheme="minorEastAsia" w:cs="ＭＳ 明朝" w:hint="eastAsia"/>
          <w:kern w:val="0"/>
          <w:sz w:val="22"/>
        </w:rPr>
        <w:t>です。</w:t>
      </w:r>
    </w:p>
    <w:p w:rsidR="006D1523" w:rsidRPr="002E3FC0" w:rsidRDefault="00220DF7" w:rsidP="00220DF7">
      <w:pPr>
        <w:spacing w:line="400" w:lineRule="exact"/>
        <w:rPr>
          <w:rFonts w:asciiTheme="minorEastAsia" w:hAnsiTheme="minorEastAsia"/>
          <w:sz w:val="22"/>
        </w:rPr>
      </w:pPr>
      <w:r>
        <w:rPr>
          <w:rFonts w:asciiTheme="minorEastAsia" w:hAnsiTheme="minorEastAsia" w:hint="eastAsia"/>
          <w:sz w:val="22"/>
        </w:rPr>
        <w:t>◎</w:t>
      </w:r>
      <w:r w:rsidR="006D1523" w:rsidRPr="002E3FC0">
        <w:rPr>
          <w:rFonts w:asciiTheme="minorEastAsia" w:hAnsiTheme="minorEastAsia" w:hint="eastAsia"/>
          <w:sz w:val="22"/>
        </w:rPr>
        <w:t>ごみ収集場所に排出されるごみ</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417"/>
        <w:gridCol w:w="2698"/>
      </w:tblGrid>
      <w:tr w:rsidR="006D1523" w:rsidRPr="00617AD6" w:rsidTr="008C71F7">
        <w:trPr>
          <w:trHeight w:val="105"/>
        </w:trPr>
        <w:tc>
          <w:tcPr>
            <w:tcW w:w="3114" w:type="dxa"/>
          </w:tcPr>
          <w:p w:rsidR="006D1523" w:rsidRPr="002E3FC0" w:rsidRDefault="004E3BE3" w:rsidP="00EA5F7A">
            <w:pPr>
              <w:autoSpaceDE w:val="0"/>
              <w:autoSpaceDN w:val="0"/>
              <w:adjustRightInd w:val="0"/>
              <w:ind w:firstLineChars="600" w:firstLine="126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区分</w:t>
            </w:r>
          </w:p>
        </w:tc>
        <w:tc>
          <w:tcPr>
            <w:tcW w:w="2410" w:type="dxa"/>
            <w:tcBorders>
              <w:right w:val="single" w:sz="4" w:space="0" w:color="auto"/>
            </w:tcBorders>
          </w:tcPr>
          <w:p w:rsidR="006D1523" w:rsidRPr="002E3FC0" w:rsidRDefault="006D1523" w:rsidP="00F3600E">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現在</w:t>
            </w:r>
          </w:p>
        </w:tc>
        <w:tc>
          <w:tcPr>
            <w:tcW w:w="1417" w:type="dxa"/>
            <w:tcBorders>
              <w:top w:val="nil"/>
              <w:left w:val="single" w:sz="4" w:space="0" w:color="auto"/>
              <w:bottom w:val="dotDash" w:sz="4" w:space="0" w:color="auto"/>
              <w:right w:val="single" w:sz="4" w:space="0" w:color="auto"/>
            </w:tcBorders>
          </w:tcPr>
          <w:p w:rsidR="006D1523" w:rsidRPr="002E3FC0" w:rsidRDefault="006D1523" w:rsidP="006D1523">
            <w:pPr>
              <w:autoSpaceDE w:val="0"/>
              <w:autoSpaceDN w:val="0"/>
              <w:adjustRightInd w:val="0"/>
              <w:jc w:val="left"/>
              <w:rPr>
                <w:rFonts w:asciiTheme="minorEastAsia" w:hAnsiTheme="minorEastAsia" w:cs="ＭＳ 明朝"/>
                <w:color w:val="000000"/>
                <w:kern w:val="0"/>
                <w:szCs w:val="21"/>
              </w:rPr>
            </w:pPr>
          </w:p>
        </w:tc>
        <w:tc>
          <w:tcPr>
            <w:tcW w:w="2698" w:type="dxa"/>
            <w:tcBorders>
              <w:left w:val="single" w:sz="4" w:space="0" w:color="auto"/>
              <w:bottom w:val="single" w:sz="12" w:space="0" w:color="auto"/>
            </w:tcBorders>
          </w:tcPr>
          <w:p w:rsidR="006D1523" w:rsidRPr="002E3FC0" w:rsidRDefault="006D1523" w:rsidP="00F3600E">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有料化後</w:t>
            </w:r>
          </w:p>
        </w:tc>
      </w:tr>
      <w:tr w:rsidR="006D1523" w:rsidRPr="00617AD6" w:rsidTr="008C71F7">
        <w:trPr>
          <w:trHeight w:val="222"/>
        </w:trPr>
        <w:tc>
          <w:tcPr>
            <w:tcW w:w="3114" w:type="dxa"/>
          </w:tcPr>
          <w:p w:rsidR="006D1523" w:rsidRPr="002E3FC0" w:rsidRDefault="006D1523" w:rsidP="006D1523">
            <w:pPr>
              <w:autoSpaceDE w:val="0"/>
              <w:autoSpaceDN w:val="0"/>
              <w:adjustRightInd w:val="0"/>
              <w:jc w:val="left"/>
              <w:rPr>
                <w:rFonts w:asciiTheme="minorEastAsia" w:hAnsiTheme="minorEastAsia" w:cs="ＭＳ ゴシック"/>
                <w:color w:val="000000"/>
                <w:kern w:val="0"/>
                <w:sz w:val="22"/>
              </w:rPr>
            </w:pPr>
            <w:r w:rsidRPr="002E3FC0">
              <w:rPr>
                <w:rFonts w:asciiTheme="minorEastAsia" w:hAnsiTheme="minorEastAsia" w:cs="ＭＳ ゴシック" w:hint="eastAsia"/>
                <w:color w:val="000000"/>
                <w:kern w:val="0"/>
                <w:sz w:val="22"/>
              </w:rPr>
              <w:t>燃や</w:t>
            </w:r>
            <w:r w:rsidR="006F2136" w:rsidRPr="002E3FC0">
              <w:rPr>
                <w:rFonts w:asciiTheme="minorEastAsia" w:hAnsiTheme="minorEastAsia" w:cs="ＭＳ ゴシック" w:hint="eastAsia"/>
                <w:color w:val="000000"/>
                <w:kern w:val="0"/>
                <w:sz w:val="22"/>
              </w:rPr>
              <w:t>す</w:t>
            </w:r>
            <w:r w:rsidRPr="002E3FC0">
              <w:rPr>
                <w:rFonts w:asciiTheme="minorEastAsia" w:hAnsiTheme="minorEastAsia" w:cs="ＭＳ ゴシック" w:hint="eastAsia"/>
                <w:color w:val="000000"/>
                <w:kern w:val="0"/>
                <w:sz w:val="22"/>
              </w:rPr>
              <w:t>ごみ</w:t>
            </w:r>
          </w:p>
        </w:tc>
        <w:tc>
          <w:tcPr>
            <w:tcW w:w="2410" w:type="dxa"/>
            <w:tcBorders>
              <w:right w:val="single" w:sz="4" w:space="0" w:color="auto"/>
            </w:tcBorders>
          </w:tcPr>
          <w:p w:rsidR="006D1523" w:rsidRPr="002E3FC0" w:rsidRDefault="006D1523" w:rsidP="006F2136">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指定ごみ袋</w:t>
            </w:r>
          </w:p>
          <w:p w:rsidR="006D1523" w:rsidRPr="002E3FC0" w:rsidRDefault="006D1523" w:rsidP="006F2136">
            <w:pPr>
              <w:autoSpaceDE w:val="0"/>
              <w:autoSpaceDN w:val="0"/>
              <w:adjustRightInd w:val="0"/>
              <w:jc w:val="center"/>
              <w:rPr>
                <w:rFonts w:asciiTheme="minorEastAsia" w:hAnsiTheme="minorEastAsia" w:cs="ＭＳ 明朝"/>
                <w:color w:val="000000"/>
                <w:kern w:val="0"/>
                <w:sz w:val="16"/>
                <w:szCs w:val="16"/>
              </w:rPr>
            </w:pPr>
            <w:r w:rsidRPr="002E3FC0">
              <w:rPr>
                <w:rFonts w:asciiTheme="minorEastAsia" w:hAnsiTheme="minorEastAsia" w:cs="ＭＳ 明朝" w:hint="eastAsia"/>
                <w:color w:val="000000"/>
                <w:kern w:val="0"/>
                <w:szCs w:val="21"/>
              </w:rPr>
              <w:t>（手数料上乗せなし）</w:t>
            </w:r>
          </w:p>
        </w:tc>
        <w:tc>
          <w:tcPr>
            <w:tcW w:w="1417" w:type="dxa"/>
            <w:tcBorders>
              <w:top w:val="dotDash" w:sz="4" w:space="0" w:color="auto"/>
              <w:left w:val="single" w:sz="4" w:space="0" w:color="auto"/>
              <w:bottom w:val="dotDash" w:sz="4" w:space="0" w:color="auto"/>
              <w:right w:val="single" w:sz="12" w:space="0" w:color="auto"/>
            </w:tcBorders>
          </w:tcPr>
          <w:p w:rsidR="00F3600E" w:rsidRPr="00220DF7" w:rsidRDefault="00220DF7" w:rsidP="00220DF7">
            <w:pPr>
              <w:autoSpaceDE w:val="0"/>
              <w:autoSpaceDN w:val="0"/>
              <w:adjustRightInd w:val="0"/>
              <w:spacing w:line="480" w:lineRule="auto"/>
              <w:jc w:val="center"/>
              <w:rPr>
                <w:rFonts w:asciiTheme="minorEastAsia" w:hAnsiTheme="minorEastAsia" w:cs="ＭＳ ゴシック"/>
                <w:b/>
                <w:color w:val="000000"/>
                <w:kern w:val="0"/>
                <w:szCs w:val="21"/>
              </w:rPr>
            </w:pPr>
            <w:r w:rsidRPr="00220DF7">
              <w:rPr>
                <w:rFonts w:asciiTheme="minorEastAsia" w:hAnsiTheme="minorEastAsia" w:cs="ＭＳ ゴシック" w:hint="eastAsia"/>
                <w:b/>
                <w:color w:val="000000"/>
                <w:kern w:val="0"/>
                <w:szCs w:val="21"/>
              </w:rPr>
              <w:t>→有料化→</w:t>
            </w:r>
          </w:p>
        </w:tc>
        <w:tc>
          <w:tcPr>
            <w:tcW w:w="2698" w:type="dxa"/>
            <w:tcBorders>
              <w:top w:val="single" w:sz="12" w:space="0" w:color="auto"/>
              <w:left w:val="single" w:sz="12" w:space="0" w:color="auto"/>
              <w:bottom w:val="single" w:sz="12" w:space="0" w:color="auto"/>
              <w:right w:val="single" w:sz="12" w:space="0" w:color="auto"/>
            </w:tcBorders>
          </w:tcPr>
          <w:p w:rsidR="006D1523" w:rsidRPr="002E3FC0" w:rsidRDefault="00F3600E" w:rsidP="00220DF7">
            <w:pPr>
              <w:autoSpaceDE w:val="0"/>
              <w:autoSpaceDN w:val="0"/>
              <w:adjustRightInd w:val="0"/>
              <w:jc w:val="cente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【新】</w:t>
            </w:r>
            <w:r w:rsidR="006D1523" w:rsidRPr="002E3FC0">
              <w:rPr>
                <w:rFonts w:asciiTheme="minorEastAsia" w:hAnsiTheme="minorEastAsia" w:cs="ＭＳ ゴシック" w:hint="eastAsia"/>
                <w:color w:val="000000"/>
                <w:kern w:val="0"/>
                <w:szCs w:val="21"/>
              </w:rPr>
              <w:t>指定ごみ袋</w:t>
            </w:r>
          </w:p>
          <w:p w:rsidR="006D1523" w:rsidRPr="002E3FC0" w:rsidRDefault="006D1523" w:rsidP="00220DF7">
            <w:pPr>
              <w:autoSpaceDE w:val="0"/>
              <w:autoSpaceDN w:val="0"/>
              <w:adjustRightInd w:val="0"/>
              <w:jc w:val="center"/>
              <w:rPr>
                <w:rFonts w:asciiTheme="minorEastAsia" w:hAnsiTheme="minorEastAsia" w:cs="ＭＳ ゴシック"/>
                <w:color w:val="000000"/>
                <w:kern w:val="0"/>
                <w:sz w:val="16"/>
                <w:szCs w:val="16"/>
              </w:rPr>
            </w:pPr>
            <w:r w:rsidRPr="00F3600E">
              <w:rPr>
                <w:rFonts w:asciiTheme="minorEastAsia" w:hAnsiTheme="minorEastAsia" w:cs="ＭＳ ゴシック" w:hint="eastAsia"/>
                <w:color w:val="000000"/>
                <w:kern w:val="0"/>
                <w:szCs w:val="16"/>
              </w:rPr>
              <w:t>（手数料上乗せあり）</w:t>
            </w:r>
          </w:p>
        </w:tc>
      </w:tr>
      <w:tr w:rsidR="006D1523" w:rsidRPr="00617AD6" w:rsidTr="008C71F7">
        <w:trPr>
          <w:trHeight w:val="222"/>
        </w:trPr>
        <w:tc>
          <w:tcPr>
            <w:tcW w:w="3114" w:type="dxa"/>
            <w:tcBorders>
              <w:bottom w:val="single" w:sz="4" w:space="0" w:color="auto"/>
            </w:tcBorders>
          </w:tcPr>
          <w:p w:rsidR="006D1523" w:rsidRPr="002E3FC0" w:rsidRDefault="006F2136" w:rsidP="006D1523">
            <w:pPr>
              <w:autoSpaceDE w:val="0"/>
              <w:autoSpaceDN w:val="0"/>
              <w:adjustRightInd w:val="0"/>
              <w:jc w:val="left"/>
              <w:rPr>
                <w:rFonts w:asciiTheme="minorEastAsia" w:hAnsiTheme="minorEastAsia" w:cs="ＭＳ ゴシック"/>
                <w:color w:val="000000"/>
                <w:kern w:val="0"/>
                <w:sz w:val="22"/>
              </w:rPr>
            </w:pPr>
            <w:r w:rsidRPr="002E3FC0">
              <w:rPr>
                <w:rFonts w:asciiTheme="minorEastAsia" w:hAnsiTheme="minorEastAsia" w:cs="ＭＳ ゴシック" w:hint="eastAsia"/>
                <w:color w:val="000000"/>
                <w:kern w:val="0"/>
                <w:sz w:val="22"/>
              </w:rPr>
              <w:t>燃やさ</w:t>
            </w:r>
            <w:r w:rsidR="006D1523" w:rsidRPr="002E3FC0">
              <w:rPr>
                <w:rFonts w:asciiTheme="minorEastAsia" w:hAnsiTheme="minorEastAsia" w:cs="ＭＳ ゴシック" w:hint="eastAsia"/>
                <w:color w:val="000000"/>
                <w:kern w:val="0"/>
                <w:sz w:val="22"/>
              </w:rPr>
              <w:t>ないごみ</w:t>
            </w:r>
          </w:p>
        </w:tc>
        <w:tc>
          <w:tcPr>
            <w:tcW w:w="2410" w:type="dxa"/>
            <w:tcBorders>
              <w:right w:val="single" w:sz="4" w:space="0" w:color="auto"/>
            </w:tcBorders>
          </w:tcPr>
          <w:p w:rsidR="006D1523" w:rsidRPr="002E3FC0" w:rsidRDefault="006D1523" w:rsidP="006F2136">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指定ごみ袋</w:t>
            </w:r>
          </w:p>
          <w:p w:rsidR="006D1523" w:rsidRPr="002E3FC0" w:rsidRDefault="006D1523" w:rsidP="006F2136">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（手数料上乗せなし）</w:t>
            </w:r>
          </w:p>
        </w:tc>
        <w:tc>
          <w:tcPr>
            <w:tcW w:w="1417" w:type="dxa"/>
            <w:tcBorders>
              <w:top w:val="dotDash" w:sz="4" w:space="0" w:color="auto"/>
              <w:left w:val="single" w:sz="4" w:space="0" w:color="auto"/>
              <w:bottom w:val="dotDash" w:sz="4" w:space="0" w:color="auto"/>
              <w:right w:val="single" w:sz="12" w:space="0" w:color="auto"/>
            </w:tcBorders>
          </w:tcPr>
          <w:p w:rsidR="00F3600E" w:rsidRPr="00220DF7" w:rsidRDefault="00220DF7" w:rsidP="00220DF7">
            <w:pPr>
              <w:autoSpaceDE w:val="0"/>
              <w:autoSpaceDN w:val="0"/>
              <w:adjustRightInd w:val="0"/>
              <w:spacing w:line="480" w:lineRule="auto"/>
              <w:jc w:val="center"/>
              <w:rPr>
                <w:rFonts w:asciiTheme="minorEastAsia" w:hAnsiTheme="minorEastAsia" w:cs="ＭＳ ゴシック"/>
                <w:b/>
                <w:color w:val="000000"/>
                <w:kern w:val="0"/>
                <w:szCs w:val="21"/>
              </w:rPr>
            </w:pPr>
            <w:r w:rsidRPr="00220DF7">
              <w:rPr>
                <w:rFonts w:asciiTheme="minorEastAsia" w:hAnsiTheme="minorEastAsia" w:cs="ＭＳ ゴシック" w:hint="eastAsia"/>
                <w:b/>
                <w:color w:val="000000"/>
                <w:kern w:val="0"/>
                <w:szCs w:val="21"/>
              </w:rPr>
              <w:t>→有料化→</w:t>
            </w:r>
          </w:p>
        </w:tc>
        <w:tc>
          <w:tcPr>
            <w:tcW w:w="2698" w:type="dxa"/>
            <w:tcBorders>
              <w:top w:val="single" w:sz="12" w:space="0" w:color="auto"/>
              <w:left w:val="single" w:sz="12" w:space="0" w:color="auto"/>
              <w:bottom w:val="single" w:sz="12" w:space="0" w:color="auto"/>
              <w:right w:val="single" w:sz="12" w:space="0" w:color="auto"/>
            </w:tcBorders>
          </w:tcPr>
          <w:p w:rsidR="006D1523" w:rsidRPr="002E3FC0" w:rsidRDefault="00F3600E" w:rsidP="00220DF7">
            <w:pPr>
              <w:autoSpaceDE w:val="0"/>
              <w:autoSpaceDN w:val="0"/>
              <w:adjustRightInd w:val="0"/>
              <w:jc w:val="cente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【新】</w:t>
            </w:r>
            <w:r w:rsidR="006D1523" w:rsidRPr="002E3FC0">
              <w:rPr>
                <w:rFonts w:asciiTheme="minorEastAsia" w:hAnsiTheme="minorEastAsia" w:cs="ＭＳ ゴシック" w:hint="eastAsia"/>
                <w:color w:val="000000"/>
                <w:kern w:val="0"/>
                <w:szCs w:val="21"/>
              </w:rPr>
              <w:t>指定ごみ袋</w:t>
            </w:r>
          </w:p>
          <w:p w:rsidR="006D1523" w:rsidRPr="002E3FC0" w:rsidRDefault="006D1523" w:rsidP="00220DF7">
            <w:pPr>
              <w:autoSpaceDE w:val="0"/>
              <w:autoSpaceDN w:val="0"/>
              <w:adjustRightInd w:val="0"/>
              <w:jc w:val="center"/>
              <w:rPr>
                <w:rFonts w:asciiTheme="minorEastAsia" w:hAnsiTheme="minorEastAsia" w:cs="ＭＳ ゴシック"/>
                <w:color w:val="000000"/>
                <w:kern w:val="0"/>
                <w:sz w:val="16"/>
                <w:szCs w:val="16"/>
              </w:rPr>
            </w:pPr>
            <w:r w:rsidRPr="00F3600E">
              <w:rPr>
                <w:rFonts w:asciiTheme="minorEastAsia" w:hAnsiTheme="minorEastAsia" w:cs="ＭＳ ゴシック" w:hint="eastAsia"/>
                <w:color w:val="000000"/>
                <w:kern w:val="0"/>
                <w:szCs w:val="16"/>
              </w:rPr>
              <w:t>（手数料上乗せあり）</w:t>
            </w:r>
          </w:p>
        </w:tc>
      </w:tr>
      <w:tr w:rsidR="00F3600E" w:rsidRPr="00617AD6" w:rsidTr="008C71F7">
        <w:trPr>
          <w:trHeight w:val="334"/>
        </w:trPr>
        <w:tc>
          <w:tcPr>
            <w:tcW w:w="3114" w:type="dxa"/>
            <w:tcBorders>
              <w:bottom w:val="dashed"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かん</w:t>
            </w:r>
          </w:p>
        </w:tc>
        <w:tc>
          <w:tcPr>
            <w:tcW w:w="2410" w:type="dxa"/>
            <w:vMerge w:val="restart"/>
            <w:tcBorders>
              <w:right w:val="single" w:sz="4" w:space="0" w:color="auto"/>
            </w:tcBorders>
          </w:tcPr>
          <w:p w:rsidR="00F3600E" w:rsidRPr="002E3FC0" w:rsidRDefault="00F3600E" w:rsidP="006F2136">
            <w:pPr>
              <w:autoSpaceDE w:val="0"/>
              <w:autoSpaceDN w:val="0"/>
              <w:adjustRightInd w:val="0"/>
              <w:jc w:val="center"/>
              <w:rPr>
                <w:rFonts w:asciiTheme="minorEastAsia" w:hAnsiTheme="minorEastAsia" w:cs="ＭＳ 明朝"/>
                <w:color w:val="000000"/>
                <w:kern w:val="0"/>
                <w:szCs w:val="21"/>
              </w:rPr>
            </w:pPr>
          </w:p>
          <w:p w:rsidR="00F3600E" w:rsidRPr="002E3FC0" w:rsidRDefault="00F3600E" w:rsidP="006F2136">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指定ごみ袋</w:t>
            </w:r>
          </w:p>
          <w:p w:rsidR="00F3600E" w:rsidRPr="002E3FC0" w:rsidRDefault="00F3600E" w:rsidP="006F2136">
            <w:pPr>
              <w:autoSpaceDE w:val="0"/>
              <w:autoSpaceDN w:val="0"/>
              <w:adjustRightInd w:val="0"/>
              <w:jc w:val="center"/>
              <w:rPr>
                <w:rFonts w:asciiTheme="minorEastAsia" w:hAnsiTheme="minorEastAsia" w:cs="ＭＳ 明朝"/>
                <w:color w:val="000000"/>
                <w:kern w:val="0"/>
                <w:sz w:val="16"/>
                <w:szCs w:val="16"/>
              </w:rPr>
            </w:pPr>
            <w:r w:rsidRPr="002E3FC0">
              <w:rPr>
                <w:rFonts w:asciiTheme="minorEastAsia" w:hAnsiTheme="minorEastAsia" w:cs="ＭＳ 明朝" w:hint="eastAsia"/>
                <w:color w:val="000000"/>
                <w:kern w:val="0"/>
                <w:szCs w:val="21"/>
              </w:rPr>
              <w:t>（手数料上乗せなし）</w:t>
            </w:r>
          </w:p>
        </w:tc>
        <w:tc>
          <w:tcPr>
            <w:tcW w:w="1417" w:type="dxa"/>
            <w:vMerge w:val="restart"/>
            <w:tcBorders>
              <w:top w:val="dotDash" w:sz="4" w:space="0" w:color="auto"/>
              <w:left w:val="single" w:sz="4" w:space="0" w:color="auto"/>
              <w:bottom w:val="dotDash" w:sz="4" w:space="0" w:color="auto"/>
              <w:right w:val="single" w:sz="4" w:space="0" w:color="auto"/>
            </w:tcBorders>
          </w:tcPr>
          <w:p w:rsidR="00F3600E" w:rsidRDefault="00F3600E" w:rsidP="006D1523">
            <w:pPr>
              <w:autoSpaceDE w:val="0"/>
              <w:autoSpaceDN w:val="0"/>
              <w:adjustRightInd w:val="0"/>
              <w:jc w:val="left"/>
              <w:rPr>
                <w:rFonts w:asciiTheme="minorEastAsia" w:hAnsiTheme="minorEastAsia" w:cs="ＭＳ 明朝"/>
                <w:color w:val="000000"/>
                <w:kern w:val="0"/>
                <w:sz w:val="18"/>
                <w:szCs w:val="18"/>
              </w:rPr>
            </w:pPr>
          </w:p>
          <w:p w:rsidR="00F3600E" w:rsidRDefault="00F3600E" w:rsidP="006D1523">
            <w:pPr>
              <w:autoSpaceDE w:val="0"/>
              <w:autoSpaceDN w:val="0"/>
              <w:adjustRightInd w:val="0"/>
              <w:jc w:val="left"/>
              <w:rPr>
                <w:rFonts w:asciiTheme="minorEastAsia" w:hAnsiTheme="minorEastAsia" w:cs="ＭＳ 明朝"/>
                <w:color w:val="000000"/>
                <w:kern w:val="0"/>
                <w:sz w:val="18"/>
                <w:szCs w:val="18"/>
              </w:rPr>
            </w:pPr>
          </w:p>
          <w:p w:rsidR="00F3600E" w:rsidRDefault="00F3600E" w:rsidP="006D1523">
            <w:pPr>
              <w:autoSpaceDE w:val="0"/>
              <w:autoSpaceDN w:val="0"/>
              <w:adjustRightInd w:val="0"/>
              <w:jc w:val="left"/>
              <w:rPr>
                <w:rFonts w:asciiTheme="minorEastAsia" w:hAnsiTheme="minorEastAsia" w:cs="ＭＳ 明朝"/>
                <w:color w:val="000000"/>
                <w:kern w:val="0"/>
                <w:sz w:val="18"/>
                <w:szCs w:val="18"/>
              </w:rPr>
            </w:pPr>
          </w:p>
          <w:p w:rsidR="00F3600E" w:rsidRPr="00F3600E" w:rsidRDefault="009A62FA" w:rsidP="00F3600E">
            <w:pPr>
              <w:autoSpaceDE w:val="0"/>
              <w:autoSpaceDN w:val="0"/>
              <w:adjustRightInd w:val="0"/>
              <w:jc w:val="center"/>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現行どおり</w:t>
            </w:r>
          </w:p>
        </w:tc>
        <w:tc>
          <w:tcPr>
            <w:tcW w:w="2698" w:type="dxa"/>
            <w:vMerge w:val="restart"/>
            <w:tcBorders>
              <w:top w:val="single" w:sz="12" w:space="0" w:color="auto"/>
              <w:left w:val="single" w:sz="4" w:space="0" w:color="auto"/>
            </w:tcBorders>
          </w:tcPr>
          <w:p w:rsidR="00F3600E" w:rsidRDefault="00F3600E" w:rsidP="00220DF7">
            <w:pPr>
              <w:autoSpaceDE w:val="0"/>
              <w:autoSpaceDN w:val="0"/>
              <w:adjustRightInd w:val="0"/>
              <w:spacing w:line="480" w:lineRule="auto"/>
              <w:jc w:val="center"/>
              <w:rPr>
                <w:rFonts w:asciiTheme="minorEastAsia" w:hAnsiTheme="minorEastAsia" w:cs="ＭＳ 明朝"/>
                <w:color w:val="000000"/>
                <w:kern w:val="0"/>
                <w:sz w:val="16"/>
                <w:szCs w:val="16"/>
              </w:rPr>
            </w:pPr>
          </w:p>
          <w:p w:rsidR="000A1746" w:rsidRPr="000A1746" w:rsidRDefault="000A1746" w:rsidP="00220DF7">
            <w:pPr>
              <w:autoSpaceDE w:val="0"/>
              <w:autoSpaceDN w:val="0"/>
              <w:adjustRightInd w:val="0"/>
              <w:spacing w:line="480" w:lineRule="auto"/>
              <w:jc w:val="center"/>
              <w:rPr>
                <w:rFonts w:asciiTheme="minorEastAsia" w:hAnsiTheme="minorEastAsia" w:cs="ＭＳ 明朝"/>
                <w:color w:val="000000"/>
                <w:kern w:val="0"/>
                <w:szCs w:val="21"/>
              </w:rPr>
            </w:pPr>
            <w:r w:rsidRPr="000A1746">
              <w:rPr>
                <w:rFonts w:asciiTheme="minorEastAsia" w:hAnsiTheme="minorEastAsia" w:cs="ＭＳ 明朝" w:hint="eastAsia"/>
                <w:color w:val="000000"/>
                <w:kern w:val="0"/>
                <w:szCs w:val="21"/>
              </w:rPr>
              <w:t>同左</w:t>
            </w:r>
          </w:p>
        </w:tc>
      </w:tr>
      <w:tr w:rsidR="00F3600E" w:rsidRPr="00617AD6" w:rsidTr="008C71F7">
        <w:trPr>
          <w:trHeight w:val="105"/>
        </w:trPr>
        <w:tc>
          <w:tcPr>
            <w:tcW w:w="3114" w:type="dxa"/>
            <w:tcBorders>
              <w:top w:val="dashed" w:sz="4" w:space="0" w:color="auto"/>
              <w:bottom w:val="dashed"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ペットボトル</w:t>
            </w:r>
          </w:p>
        </w:tc>
        <w:tc>
          <w:tcPr>
            <w:tcW w:w="2410" w:type="dxa"/>
            <w:vMerge/>
            <w:tcBorders>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1417" w:type="dxa"/>
            <w:vMerge/>
            <w:tcBorders>
              <w:left w:val="single" w:sz="4" w:space="0" w:color="auto"/>
              <w:bottom w:val="dotDash" w:sz="4" w:space="0" w:color="auto"/>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2698" w:type="dxa"/>
            <w:vMerge/>
            <w:tcBorders>
              <w:left w:val="single" w:sz="4" w:space="0" w:color="auto"/>
            </w:tcBorders>
          </w:tcPr>
          <w:p w:rsidR="00F3600E" w:rsidRPr="002E3FC0" w:rsidRDefault="00F3600E" w:rsidP="00220DF7">
            <w:pPr>
              <w:autoSpaceDE w:val="0"/>
              <w:autoSpaceDN w:val="0"/>
              <w:adjustRightInd w:val="0"/>
              <w:jc w:val="center"/>
              <w:rPr>
                <w:rFonts w:asciiTheme="minorEastAsia" w:hAnsiTheme="minorEastAsia" w:cs="ＭＳ 明朝"/>
                <w:color w:val="000000"/>
                <w:kern w:val="0"/>
                <w:szCs w:val="21"/>
              </w:rPr>
            </w:pPr>
          </w:p>
        </w:tc>
      </w:tr>
      <w:tr w:rsidR="00F3600E" w:rsidRPr="00617AD6" w:rsidTr="008C71F7">
        <w:trPr>
          <w:trHeight w:val="105"/>
        </w:trPr>
        <w:tc>
          <w:tcPr>
            <w:tcW w:w="3114" w:type="dxa"/>
            <w:tcBorders>
              <w:top w:val="dashed" w:sz="4" w:space="0" w:color="auto"/>
              <w:bottom w:val="dashed"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プラスチック</w:t>
            </w:r>
          </w:p>
        </w:tc>
        <w:tc>
          <w:tcPr>
            <w:tcW w:w="2410" w:type="dxa"/>
            <w:vMerge/>
            <w:tcBorders>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1417" w:type="dxa"/>
            <w:vMerge/>
            <w:tcBorders>
              <w:left w:val="single" w:sz="4" w:space="0" w:color="auto"/>
              <w:bottom w:val="dotDash" w:sz="4" w:space="0" w:color="auto"/>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2698" w:type="dxa"/>
            <w:vMerge/>
            <w:tcBorders>
              <w:left w:val="single" w:sz="4" w:space="0" w:color="auto"/>
            </w:tcBorders>
          </w:tcPr>
          <w:p w:rsidR="00F3600E" w:rsidRPr="002E3FC0" w:rsidRDefault="00F3600E" w:rsidP="00220DF7">
            <w:pPr>
              <w:autoSpaceDE w:val="0"/>
              <w:autoSpaceDN w:val="0"/>
              <w:adjustRightInd w:val="0"/>
              <w:jc w:val="center"/>
              <w:rPr>
                <w:rFonts w:asciiTheme="minorEastAsia" w:hAnsiTheme="minorEastAsia" w:cs="ＭＳ 明朝"/>
                <w:color w:val="000000"/>
                <w:kern w:val="0"/>
                <w:szCs w:val="21"/>
              </w:rPr>
            </w:pPr>
          </w:p>
        </w:tc>
      </w:tr>
      <w:tr w:rsidR="00F3600E" w:rsidRPr="00617AD6" w:rsidTr="008C71F7">
        <w:trPr>
          <w:trHeight w:val="105"/>
        </w:trPr>
        <w:tc>
          <w:tcPr>
            <w:tcW w:w="3114" w:type="dxa"/>
            <w:tcBorders>
              <w:top w:val="dashed"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白色トレイ・発泡スチロール</w:t>
            </w:r>
          </w:p>
        </w:tc>
        <w:tc>
          <w:tcPr>
            <w:tcW w:w="2410" w:type="dxa"/>
            <w:vMerge/>
            <w:tcBorders>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1417" w:type="dxa"/>
            <w:vMerge/>
            <w:tcBorders>
              <w:left w:val="single" w:sz="4" w:space="0" w:color="auto"/>
              <w:bottom w:val="dotDash" w:sz="4" w:space="0" w:color="auto"/>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2698" w:type="dxa"/>
            <w:vMerge/>
            <w:tcBorders>
              <w:left w:val="single" w:sz="4" w:space="0" w:color="auto"/>
            </w:tcBorders>
          </w:tcPr>
          <w:p w:rsidR="00F3600E" w:rsidRPr="002E3FC0" w:rsidRDefault="00F3600E" w:rsidP="00220DF7">
            <w:pPr>
              <w:autoSpaceDE w:val="0"/>
              <w:autoSpaceDN w:val="0"/>
              <w:adjustRightInd w:val="0"/>
              <w:jc w:val="center"/>
              <w:rPr>
                <w:rFonts w:asciiTheme="minorEastAsia" w:hAnsiTheme="minorEastAsia" w:cs="ＭＳ 明朝"/>
                <w:color w:val="000000"/>
                <w:kern w:val="0"/>
                <w:szCs w:val="21"/>
              </w:rPr>
            </w:pPr>
          </w:p>
        </w:tc>
      </w:tr>
      <w:tr w:rsidR="00F3600E" w:rsidRPr="00617AD6" w:rsidTr="008C71F7">
        <w:trPr>
          <w:trHeight w:val="105"/>
        </w:trPr>
        <w:tc>
          <w:tcPr>
            <w:tcW w:w="3114" w:type="dxa"/>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紙・雑誌・布類</w:t>
            </w:r>
          </w:p>
        </w:tc>
        <w:tc>
          <w:tcPr>
            <w:tcW w:w="2410" w:type="dxa"/>
            <w:tcBorders>
              <w:right w:val="single" w:sz="4" w:space="0" w:color="auto"/>
            </w:tcBorders>
          </w:tcPr>
          <w:p w:rsidR="00F3600E" w:rsidRPr="002E3FC0" w:rsidRDefault="00F3600E" w:rsidP="009A62FA">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紐等で</w:t>
            </w:r>
            <w:r w:rsidR="009A62FA">
              <w:rPr>
                <w:rFonts w:asciiTheme="minorEastAsia" w:hAnsiTheme="minorEastAsia" w:cs="ＭＳ 明朝" w:hint="eastAsia"/>
                <w:color w:val="000000"/>
                <w:kern w:val="0"/>
                <w:szCs w:val="21"/>
              </w:rPr>
              <w:t>縛る</w:t>
            </w:r>
          </w:p>
        </w:tc>
        <w:tc>
          <w:tcPr>
            <w:tcW w:w="1417" w:type="dxa"/>
            <w:vMerge/>
            <w:tcBorders>
              <w:left w:val="single" w:sz="4" w:space="0" w:color="auto"/>
              <w:bottom w:val="dotDash" w:sz="4" w:space="0" w:color="auto"/>
              <w:right w:val="single" w:sz="4" w:space="0" w:color="auto"/>
            </w:tcBorders>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p>
        </w:tc>
        <w:tc>
          <w:tcPr>
            <w:tcW w:w="2698" w:type="dxa"/>
            <w:tcBorders>
              <w:left w:val="single" w:sz="4" w:space="0" w:color="auto"/>
            </w:tcBorders>
          </w:tcPr>
          <w:p w:rsidR="00F3600E" w:rsidRPr="002E3FC0" w:rsidRDefault="000A1746" w:rsidP="00220DF7">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p>
        </w:tc>
      </w:tr>
      <w:tr w:rsidR="00F3600E" w:rsidRPr="00617AD6" w:rsidTr="008C71F7">
        <w:trPr>
          <w:trHeight w:val="105"/>
        </w:trPr>
        <w:tc>
          <w:tcPr>
            <w:tcW w:w="3114" w:type="dxa"/>
          </w:tcPr>
          <w:p w:rsidR="00F3600E" w:rsidRPr="002E3FC0" w:rsidRDefault="00F3600E" w:rsidP="006D1523">
            <w:pPr>
              <w:autoSpaceDE w:val="0"/>
              <w:autoSpaceDN w:val="0"/>
              <w:adjustRightInd w:val="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危険ごみ</w:t>
            </w:r>
          </w:p>
        </w:tc>
        <w:tc>
          <w:tcPr>
            <w:tcW w:w="2410" w:type="dxa"/>
            <w:tcBorders>
              <w:right w:val="single" w:sz="4" w:space="0" w:color="auto"/>
            </w:tcBorders>
          </w:tcPr>
          <w:p w:rsidR="00F3600E" w:rsidRPr="002E3FC0" w:rsidRDefault="00F3600E" w:rsidP="009A62FA">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中身の見える袋</w:t>
            </w:r>
          </w:p>
        </w:tc>
        <w:tc>
          <w:tcPr>
            <w:tcW w:w="1417" w:type="dxa"/>
            <w:vMerge/>
            <w:tcBorders>
              <w:left w:val="single" w:sz="4" w:space="0" w:color="auto"/>
              <w:bottom w:val="dotDash" w:sz="4" w:space="0" w:color="auto"/>
              <w:right w:val="single" w:sz="4" w:space="0" w:color="auto"/>
            </w:tcBorders>
          </w:tcPr>
          <w:p w:rsidR="00F3600E" w:rsidRPr="002E3FC0" w:rsidRDefault="00F3600E" w:rsidP="00F3600E">
            <w:pPr>
              <w:autoSpaceDE w:val="0"/>
              <w:autoSpaceDN w:val="0"/>
              <w:adjustRightInd w:val="0"/>
              <w:jc w:val="left"/>
              <w:rPr>
                <w:rFonts w:asciiTheme="minorEastAsia" w:hAnsiTheme="minorEastAsia" w:cs="ＭＳ 明朝"/>
                <w:color w:val="000000"/>
                <w:kern w:val="0"/>
                <w:szCs w:val="21"/>
              </w:rPr>
            </w:pPr>
          </w:p>
        </w:tc>
        <w:tc>
          <w:tcPr>
            <w:tcW w:w="2698" w:type="dxa"/>
            <w:tcBorders>
              <w:left w:val="single" w:sz="4" w:space="0" w:color="auto"/>
            </w:tcBorders>
          </w:tcPr>
          <w:p w:rsidR="00F3600E" w:rsidRPr="002E3FC0" w:rsidRDefault="000A1746" w:rsidP="009A62FA">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p>
        </w:tc>
      </w:tr>
    </w:tbl>
    <w:p w:rsidR="006D1523" w:rsidRDefault="00220DF7" w:rsidP="00220DF7">
      <w:pPr>
        <w:spacing w:line="400" w:lineRule="exact"/>
        <w:rPr>
          <w:szCs w:val="21"/>
        </w:rPr>
      </w:pPr>
      <w:r>
        <w:rPr>
          <w:rFonts w:hint="eastAsia"/>
          <w:sz w:val="22"/>
        </w:rPr>
        <w:t>◎</w:t>
      </w:r>
      <w:r w:rsidR="006D1523">
        <w:rPr>
          <w:rFonts w:hint="eastAsia"/>
          <w:sz w:val="22"/>
        </w:rPr>
        <w:t>清掃センター</w:t>
      </w:r>
      <w:r w:rsidR="006D1523">
        <w:rPr>
          <w:rFonts w:hint="eastAsia"/>
          <w:szCs w:val="21"/>
        </w:rPr>
        <w:t>に直接搬入されるごみの搬入手数料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689"/>
        <w:gridCol w:w="1417"/>
        <w:gridCol w:w="2698"/>
      </w:tblGrid>
      <w:tr w:rsidR="00FB3CA4" w:rsidRPr="00617AD6" w:rsidTr="008C71F7">
        <w:trPr>
          <w:trHeight w:val="105"/>
        </w:trPr>
        <w:tc>
          <w:tcPr>
            <w:tcW w:w="2840" w:type="dxa"/>
            <w:tcBorders>
              <w:bottom w:val="single" w:sz="4" w:space="0" w:color="auto"/>
            </w:tcBorders>
          </w:tcPr>
          <w:p w:rsidR="00FB3CA4" w:rsidRPr="002E3FC0" w:rsidRDefault="00FB3CA4" w:rsidP="00EA5F7A">
            <w:pPr>
              <w:autoSpaceDE w:val="0"/>
              <w:autoSpaceDN w:val="0"/>
              <w:adjustRightInd w:val="0"/>
              <w:ind w:firstLineChars="500" w:firstLine="1050"/>
              <w:jc w:val="left"/>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区分</w:t>
            </w:r>
          </w:p>
        </w:tc>
        <w:tc>
          <w:tcPr>
            <w:tcW w:w="2689" w:type="dxa"/>
            <w:tcBorders>
              <w:right w:val="single" w:sz="4" w:space="0" w:color="auto"/>
            </w:tcBorders>
          </w:tcPr>
          <w:p w:rsidR="00FB3CA4" w:rsidRPr="002E3FC0" w:rsidRDefault="00FB3CA4" w:rsidP="00220DF7">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現在</w:t>
            </w:r>
          </w:p>
        </w:tc>
        <w:tc>
          <w:tcPr>
            <w:tcW w:w="1417" w:type="dxa"/>
            <w:tcBorders>
              <w:top w:val="nil"/>
              <w:left w:val="single" w:sz="4" w:space="0" w:color="auto"/>
              <w:bottom w:val="dotDash" w:sz="4" w:space="0" w:color="auto"/>
              <w:right w:val="single" w:sz="4" w:space="0" w:color="auto"/>
            </w:tcBorders>
          </w:tcPr>
          <w:p w:rsidR="00FB3CA4" w:rsidRPr="002E3FC0" w:rsidRDefault="00FB3CA4" w:rsidP="006D1523">
            <w:pPr>
              <w:autoSpaceDE w:val="0"/>
              <w:autoSpaceDN w:val="0"/>
              <w:adjustRightInd w:val="0"/>
              <w:jc w:val="left"/>
              <w:rPr>
                <w:rFonts w:asciiTheme="minorEastAsia" w:hAnsiTheme="minorEastAsia" w:cs="ＭＳ 明朝"/>
                <w:color w:val="000000"/>
                <w:kern w:val="0"/>
                <w:szCs w:val="21"/>
              </w:rPr>
            </w:pPr>
          </w:p>
        </w:tc>
        <w:tc>
          <w:tcPr>
            <w:tcW w:w="2698" w:type="dxa"/>
            <w:tcBorders>
              <w:left w:val="single" w:sz="4" w:space="0" w:color="auto"/>
              <w:bottom w:val="single" w:sz="12" w:space="0" w:color="auto"/>
            </w:tcBorders>
          </w:tcPr>
          <w:p w:rsidR="00FB3CA4" w:rsidRPr="002E3FC0" w:rsidRDefault="00FB3CA4" w:rsidP="00220DF7">
            <w:pPr>
              <w:autoSpaceDE w:val="0"/>
              <w:autoSpaceDN w:val="0"/>
              <w:adjustRightInd w:val="0"/>
              <w:jc w:val="center"/>
              <w:rPr>
                <w:rFonts w:asciiTheme="minorEastAsia" w:hAnsiTheme="minorEastAsia" w:cs="ＭＳ 明朝"/>
                <w:color w:val="000000"/>
                <w:kern w:val="0"/>
                <w:szCs w:val="21"/>
              </w:rPr>
            </w:pPr>
            <w:r w:rsidRPr="002E3FC0">
              <w:rPr>
                <w:rFonts w:asciiTheme="minorEastAsia" w:hAnsiTheme="minorEastAsia" w:cs="ＭＳ 明朝" w:hint="eastAsia"/>
                <w:color w:val="000000"/>
                <w:kern w:val="0"/>
                <w:szCs w:val="21"/>
              </w:rPr>
              <w:t>有料化後</w:t>
            </w:r>
          </w:p>
        </w:tc>
      </w:tr>
      <w:tr w:rsidR="00FB3CA4" w:rsidRPr="00617AD6" w:rsidTr="00B83317">
        <w:trPr>
          <w:trHeight w:val="561"/>
        </w:trPr>
        <w:tc>
          <w:tcPr>
            <w:tcW w:w="2840" w:type="dxa"/>
            <w:tcBorders>
              <w:bottom w:val="dashed" w:sz="4" w:space="0" w:color="auto"/>
            </w:tcBorders>
            <w:vAlign w:val="center"/>
          </w:tcPr>
          <w:p w:rsidR="00FB3CA4" w:rsidRPr="002E3FC0" w:rsidRDefault="00FB3CA4" w:rsidP="00B83317">
            <w:pPr>
              <w:autoSpaceDE w:val="0"/>
              <w:autoSpaceDN w:val="0"/>
              <w:adjustRightInd w:val="0"/>
              <w:rPr>
                <w:rFonts w:asciiTheme="minorEastAsia" w:hAnsiTheme="minorEastAsia" w:cs="ＭＳ ゴシック"/>
                <w:color w:val="000000"/>
                <w:kern w:val="0"/>
                <w:sz w:val="20"/>
                <w:szCs w:val="20"/>
              </w:rPr>
            </w:pPr>
            <w:r w:rsidRPr="002E3FC0">
              <w:rPr>
                <w:rFonts w:asciiTheme="minorEastAsia" w:hAnsiTheme="minorEastAsia" w:cs="ＭＳ ゴシック" w:hint="eastAsia"/>
                <w:color w:val="000000"/>
                <w:kern w:val="0"/>
                <w:sz w:val="20"/>
                <w:szCs w:val="20"/>
              </w:rPr>
              <w:t>燃やせるごみ</w:t>
            </w:r>
          </w:p>
        </w:tc>
        <w:tc>
          <w:tcPr>
            <w:tcW w:w="2689" w:type="dxa"/>
            <w:vMerge w:val="restart"/>
            <w:tcBorders>
              <w:right w:val="single" w:sz="4" w:space="0" w:color="auto"/>
            </w:tcBorders>
          </w:tcPr>
          <w:p w:rsidR="00FB3CA4" w:rsidRPr="002E3FC0" w:rsidRDefault="00FB3CA4" w:rsidP="00FB3CA4">
            <w:pPr>
              <w:autoSpaceDE w:val="0"/>
              <w:autoSpaceDN w:val="0"/>
              <w:adjustRightInd w:val="0"/>
              <w:jc w:val="left"/>
              <w:rPr>
                <w:rFonts w:asciiTheme="minorEastAsia" w:hAnsiTheme="minorEastAsia" w:cs="ＭＳ 明朝"/>
                <w:kern w:val="0"/>
                <w:sz w:val="20"/>
                <w:szCs w:val="20"/>
              </w:rPr>
            </w:pPr>
            <w:r w:rsidRPr="002E3FC0">
              <w:rPr>
                <w:rFonts w:asciiTheme="minorEastAsia" w:hAnsiTheme="minorEastAsia" w:cs="ＭＳ 明朝" w:hint="eastAsia"/>
                <w:kern w:val="0"/>
                <w:sz w:val="20"/>
                <w:szCs w:val="20"/>
              </w:rPr>
              <w:t>・200kgまでのもの　無料</w:t>
            </w:r>
          </w:p>
          <w:p w:rsidR="00FB3CA4" w:rsidRPr="002E3FC0" w:rsidRDefault="00FB3CA4" w:rsidP="006D1523">
            <w:pPr>
              <w:autoSpaceDE w:val="0"/>
              <w:autoSpaceDN w:val="0"/>
              <w:adjustRightInd w:val="0"/>
              <w:jc w:val="left"/>
              <w:rPr>
                <w:rFonts w:asciiTheme="minorEastAsia" w:hAnsiTheme="minorEastAsia" w:cs="ＭＳ 明朝"/>
                <w:kern w:val="0"/>
                <w:sz w:val="20"/>
                <w:szCs w:val="20"/>
              </w:rPr>
            </w:pPr>
            <w:r w:rsidRPr="002E3FC0">
              <w:rPr>
                <w:rFonts w:asciiTheme="minorEastAsia" w:hAnsiTheme="minorEastAsia" w:cs="ＭＳ 明朝" w:hint="eastAsia"/>
                <w:kern w:val="0"/>
                <w:sz w:val="20"/>
                <w:szCs w:val="20"/>
              </w:rPr>
              <w:t xml:space="preserve">・200kgを超えるもの　</w:t>
            </w:r>
          </w:p>
          <w:p w:rsidR="00FB3CA4" w:rsidRPr="002E3FC0" w:rsidRDefault="00FB3CA4" w:rsidP="006D1523">
            <w:pPr>
              <w:autoSpaceDE w:val="0"/>
              <w:autoSpaceDN w:val="0"/>
              <w:adjustRightInd w:val="0"/>
              <w:jc w:val="left"/>
              <w:rPr>
                <w:rFonts w:asciiTheme="minorEastAsia" w:hAnsiTheme="minorEastAsia" w:cs="ＭＳ 明朝"/>
                <w:color w:val="FF0000"/>
                <w:kern w:val="0"/>
                <w:sz w:val="20"/>
                <w:szCs w:val="20"/>
              </w:rPr>
            </w:pPr>
            <w:r w:rsidRPr="002E3FC0">
              <w:rPr>
                <w:rFonts w:asciiTheme="minorEastAsia" w:hAnsiTheme="minorEastAsia" w:cs="ＭＳ 明朝" w:hint="eastAsia"/>
                <w:kern w:val="0"/>
                <w:sz w:val="20"/>
                <w:szCs w:val="20"/>
              </w:rPr>
              <w:t>超える量が10kg増すごとに100円を加算した額</w:t>
            </w:r>
          </w:p>
        </w:tc>
        <w:tc>
          <w:tcPr>
            <w:tcW w:w="1417" w:type="dxa"/>
            <w:vMerge w:val="restart"/>
            <w:tcBorders>
              <w:top w:val="dotDash" w:sz="4" w:space="0" w:color="auto"/>
              <w:left w:val="single" w:sz="4" w:space="0" w:color="auto"/>
              <w:bottom w:val="dotDash" w:sz="4" w:space="0" w:color="auto"/>
              <w:right w:val="single" w:sz="12" w:space="0" w:color="auto"/>
            </w:tcBorders>
          </w:tcPr>
          <w:p w:rsidR="00FB3CA4" w:rsidRDefault="00FB3CA4" w:rsidP="006D1523">
            <w:pPr>
              <w:autoSpaceDE w:val="0"/>
              <w:autoSpaceDN w:val="0"/>
              <w:adjustRightInd w:val="0"/>
              <w:jc w:val="left"/>
              <w:rPr>
                <w:rFonts w:asciiTheme="minorEastAsia" w:hAnsiTheme="minorEastAsia" w:cs="ＭＳ ゴシック"/>
                <w:color w:val="000000"/>
                <w:kern w:val="0"/>
                <w:sz w:val="20"/>
                <w:szCs w:val="20"/>
              </w:rPr>
            </w:pPr>
          </w:p>
          <w:p w:rsidR="00220DF7" w:rsidRPr="00220DF7" w:rsidRDefault="00220DF7" w:rsidP="00220DF7">
            <w:pPr>
              <w:autoSpaceDE w:val="0"/>
              <w:autoSpaceDN w:val="0"/>
              <w:adjustRightInd w:val="0"/>
              <w:spacing w:line="600" w:lineRule="auto"/>
              <w:jc w:val="center"/>
              <w:rPr>
                <w:rFonts w:asciiTheme="minorEastAsia" w:hAnsiTheme="minorEastAsia" w:cs="ＭＳ ゴシック"/>
                <w:b/>
                <w:color w:val="000000"/>
                <w:kern w:val="0"/>
                <w:sz w:val="20"/>
                <w:szCs w:val="20"/>
              </w:rPr>
            </w:pPr>
            <w:r w:rsidRPr="00220DF7">
              <w:rPr>
                <w:rFonts w:asciiTheme="minorEastAsia" w:hAnsiTheme="minorEastAsia" w:cs="ＭＳ ゴシック" w:hint="eastAsia"/>
                <w:b/>
                <w:color w:val="000000"/>
                <w:kern w:val="0"/>
                <w:szCs w:val="20"/>
              </w:rPr>
              <w:t>→有料化→</w:t>
            </w:r>
          </w:p>
        </w:tc>
        <w:tc>
          <w:tcPr>
            <w:tcW w:w="2698" w:type="dxa"/>
            <w:vMerge w:val="restart"/>
            <w:tcBorders>
              <w:top w:val="single" w:sz="12" w:space="0" w:color="auto"/>
              <w:left w:val="single" w:sz="12" w:space="0" w:color="auto"/>
              <w:bottom w:val="single" w:sz="12" w:space="0" w:color="auto"/>
              <w:right w:val="single" w:sz="12" w:space="0" w:color="auto"/>
            </w:tcBorders>
          </w:tcPr>
          <w:p w:rsidR="00FB3CA4" w:rsidRPr="002E3FC0" w:rsidRDefault="00220DF7" w:rsidP="00220DF7">
            <w:pPr>
              <w:autoSpaceDE w:val="0"/>
              <w:autoSpaceDN w:val="0"/>
              <w:adjustRightInd w:val="0"/>
              <w:spacing w:line="480" w:lineRule="auto"/>
              <w:jc w:val="center"/>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無料部分の撤廃</w:t>
            </w:r>
          </w:p>
          <w:p w:rsidR="00FB3CA4" w:rsidRPr="002E3FC0" w:rsidRDefault="00FB3CA4" w:rsidP="00220DF7">
            <w:pPr>
              <w:autoSpaceDE w:val="0"/>
              <w:autoSpaceDN w:val="0"/>
              <w:adjustRightInd w:val="0"/>
              <w:spacing w:line="480" w:lineRule="auto"/>
              <w:jc w:val="center"/>
              <w:rPr>
                <w:rFonts w:asciiTheme="minorEastAsia" w:hAnsiTheme="minorEastAsia" w:cs="ＭＳ ゴシック"/>
                <w:color w:val="000000"/>
                <w:kern w:val="0"/>
                <w:sz w:val="20"/>
                <w:szCs w:val="20"/>
              </w:rPr>
            </w:pPr>
            <w:r w:rsidRPr="002E3FC0">
              <w:rPr>
                <w:rFonts w:asciiTheme="minorEastAsia" w:hAnsiTheme="minorEastAsia" w:cs="ＭＳ ゴシック" w:hint="eastAsia"/>
                <w:color w:val="000000"/>
                <w:kern w:val="0"/>
                <w:sz w:val="20"/>
                <w:szCs w:val="20"/>
              </w:rPr>
              <w:t>（搬入時に手数料徴収）</w:t>
            </w:r>
          </w:p>
        </w:tc>
      </w:tr>
      <w:tr w:rsidR="00FB3CA4" w:rsidRPr="00617AD6" w:rsidTr="00B83317">
        <w:trPr>
          <w:trHeight w:val="553"/>
        </w:trPr>
        <w:tc>
          <w:tcPr>
            <w:tcW w:w="2840" w:type="dxa"/>
            <w:tcBorders>
              <w:top w:val="dashed" w:sz="4" w:space="0" w:color="auto"/>
              <w:bottom w:val="dashed" w:sz="4" w:space="0" w:color="auto"/>
            </w:tcBorders>
            <w:vAlign w:val="center"/>
          </w:tcPr>
          <w:p w:rsidR="00FB3CA4" w:rsidRPr="002E3FC0" w:rsidRDefault="00FB3CA4" w:rsidP="00B83317">
            <w:pPr>
              <w:autoSpaceDE w:val="0"/>
              <w:autoSpaceDN w:val="0"/>
              <w:adjustRightInd w:val="0"/>
              <w:rPr>
                <w:rFonts w:asciiTheme="minorEastAsia" w:hAnsiTheme="minorEastAsia" w:cs="ＭＳ ゴシック"/>
                <w:color w:val="000000"/>
                <w:kern w:val="0"/>
                <w:sz w:val="20"/>
                <w:szCs w:val="20"/>
              </w:rPr>
            </w:pPr>
            <w:r w:rsidRPr="002E3FC0">
              <w:rPr>
                <w:rFonts w:asciiTheme="minorEastAsia" w:hAnsiTheme="minorEastAsia" w:cs="ＭＳ ゴシック" w:hint="eastAsia"/>
                <w:color w:val="000000"/>
                <w:kern w:val="0"/>
                <w:sz w:val="20"/>
                <w:szCs w:val="20"/>
              </w:rPr>
              <w:t>燃や</w:t>
            </w:r>
            <w:r w:rsidR="00A81DEE">
              <w:rPr>
                <w:rFonts w:asciiTheme="minorEastAsia" w:hAnsiTheme="minorEastAsia" w:cs="ＭＳ ゴシック" w:hint="eastAsia"/>
                <w:color w:val="000000"/>
                <w:kern w:val="0"/>
                <w:sz w:val="20"/>
                <w:szCs w:val="20"/>
              </w:rPr>
              <w:t>さない</w:t>
            </w:r>
            <w:r w:rsidRPr="002E3FC0">
              <w:rPr>
                <w:rFonts w:asciiTheme="minorEastAsia" w:hAnsiTheme="minorEastAsia" w:cs="ＭＳ ゴシック" w:hint="eastAsia"/>
                <w:color w:val="000000"/>
                <w:kern w:val="0"/>
                <w:sz w:val="20"/>
                <w:szCs w:val="20"/>
              </w:rPr>
              <w:t>ごみ</w:t>
            </w:r>
          </w:p>
        </w:tc>
        <w:tc>
          <w:tcPr>
            <w:tcW w:w="2689" w:type="dxa"/>
            <w:vMerge/>
            <w:tcBorders>
              <w:right w:val="single" w:sz="4"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c>
          <w:tcPr>
            <w:tcW w:w="1417" w:type="dxa"/>
            <w:vMerge/>
            <w:tcBorders>
              <w:top w:val="nil"/>
              <w:left w:val="single" w:sz="4" w:space="0" w:color="auto"/>
              <w:bottom w:val="dotDash" w:sz="4" w:space="0" w:color="auto"/>
              <w:right w:val="single" w:sz="12"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c>
          <w:tcPr>
            <w:tcW w:w="2698" w:type="dxa"/>
            <w:vMerge/>
            <w:tcBorders>
              <w:left w:val="single" w:sz="12" w:space="0" w:color="auto"/>
              <w:bottom w:val="single" w:sz="12" w:space="0" w:color="auto"/>
              <w:right w:val="single" w:sz="12"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r>
      <w:tr w:rsidR="00FB3CA4" w:rsidRPr="00617AD6" w:rsidTr="00B83317">
        <w:trPr>
          <w:trHeight w:val="549"/>
        </w:trPr>
        <w:tc>
          <w:tcPr>
            <w:tcW w:w="2840" w:type="dxa"/>
            <w:tcBorders>
              <w:top w:val="dashed" w:sz="4" w:space="0" w:color="auto"/>
            </w:tcBorders>
            <w:vAlign w:val="center"/>
          </w:tcPr>
          <w:p w:rsidR="00FB3CA4" w:rsidRPr="00251708" w:rsidRDefault="00FB3CA4" w:rsidP="00B83317">
            <w:pPr>
              <w:autoSpaceDE w:val="0"/>
              <w:autoSpaceDN w:val="0"/>
              <w:adjustRightInd w:val="0"/>
              <w:rPr>
                <w:rFonts w:asciiTheme="minorEastAsia" w:hAnsiTheme="minorEastAsia" w:cs="ＭＳ ゴシック"/>
                <w:color w:val="000000"/>
                <w:kern w:val="0"/>
                <w:sz w:val="20"/>
                <w:szCs w:val="20"/>
              </w:rPr>
            </w:pPr>
            <w:r w:rsidRPr="00251708">
              <w:rPr>
                <w:rFonts w:asciiTheme="minorEastAsia" w:hAnsiTheme="minorEastAsia" w:cs="ＭＳ ゴシック" w:hint="eastAsia"/>
                <w:kern w:val="0"/>
                <w:sz w:val="20"/>
                <w:szCs w:val="20"/>
              </w:rPr>
              <w:t>粗大ごみ</w:t>
            </w:r>
          </w:p>
        </w:tc>
        <w:tc>
          <w:tcPr>
            <w:tcW w:w="2689" w:type="dxa"/>
            <w:vMerge/>
            <w:tcBorders>
              <w:right w:val="single" w:sz="4"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c>
          <w:tcPr>
            <w:tcW w:w="1417" w:type="dxa"/>
            <w:vMerge/>
            <w:tcBorders>
              <w:top w:val="nil"/>
              <w:left w:val="single" w:sz="4" w:space="0" w:color="auto"/>
              <w:bottom w:val="dotDash" w:sz="4" w:space="0" w:color="auto"/>
              <w:right w:val="single" w:sz="12"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c>
          <w:tcPr>
            <w:tcW w:w="2698" w:type="dxa"/>
            <w:vMerge/>
            <w:tcBorders>
              <w:left w:val="single" w:sz="12" w:space="0" w:color="auto"/>
              <w:bottom w:val="single" w:sz="12" w:space="0" w:color="auto"/>
              <w:right w:val="single" w:sz="12" w:space="0" w:color="auto"/>
            </w:tcBorders>
          </w:tcPr>
          <w:p w:rsidR="00FB3CA4" w:rsidRPr="002E3FC0" w:rsidRDefault="00FB3CA4" w:rsidP="006D1523">
            <w:pPr>
              <w:autoSpaceDE w:val="0"/>
              <w:autoSpaceDN w:val="0"/>
              <w:adjustRightInd w:val="0"/>
              <w:jc w:val="left"/>
              <w:rPr>
                <w:rFonts w:asciiTheme="minorEastAsia" w:hAnsiTheme="minorEastAsia" w:cs="ＭＳ ゴシック"/>
                <w:color w:val="000000"/>
                <w:kern w:val="0"/>
                <w:sz w:val="20"/>
                <w:szCs w:val="20"/>
              </w:rPr>
            </w:pPr>
          </w:p>
        </w:tc>
      </w:tr>
      <w:tr w:rsidR="006D1523" w:rsidRPr="00617AD6" w:rsidTr="008C71F7">
        <w:trPr>
          <w:trHeight w:val="105"/>
        </w:trPr>
        <w:tc>
          <w:tcPr>
            <w:tcW w:w="2840" w:type="dxa"/>
          </w:tcPr>
          <w:p w:rsidR="006D1523" w:rsidRPr="002E3FC0" w:rsidRDefault="006D1523" w:rsidP="006D1523">
            <w:pPr>
              <w:autoSpaceDE w:val="0"/>
              <w:autoSpaceDN w:val="0"/>
              <w:adjustRightInd w:val="0"/>
              <w:jc w:val="left"/>
              <w:rPr>
                <w:rFonts w:asciiTheme="minorEastAsia" w:hAnsiTheme="minorEastAsia" w:cs="ＭＳ 明朝"/>
                <w:color w:val="000000"/>
                <w:kern w:val="0"/>
                <w:sz w:val="20"/>
                <w:szCs w:val="20"/>
              </w:rPr>
            </w:pPr>
            <w:r w:rsidRPr="002E3FC0">
              <w:rPr>
                <w:rFonts w:asciiTheme="minorEastAsia" w:hAnsiTheme="minorEastAsia" w:cs="ＭＳ 明朝" w:hint="eastAsia"/>
                <w:color w:val="000000"/>
                <w:kern w:val="0"/>
                <w:sz w:val="20"/>
                <w:szCs w:val="20"/>
              </w:rPr>
              <w:t>資源物（缶、びん、古紙等）</w:t>
            </w:r>
          </w:p>
        </w:tc>
        <w:tc>
          <w:tcPr>
            <w:tcW w:w="2689" w:type="dxa"/>
            <w:tcBorders>
              <w:right w:val="single" w:sz="4" w:space="0" w:color="auto"/>
            </w:tcBorders>
          </w:tcPr>
          <w:p w:rsidR="006D1523" w:rsidRPr="002E3FC0" w:rsidRDefault="006D1523" w:rsidP="00220DF7">
            <w:pPr>
              <w:autoSpaceDE w:val="0"/>
              <w:autoSpaceDN w:val="0"/>
              <w:adjustRightInd w:val="0"/>
              <w:jc w:val="center"/>
              <w:rPr>
                <w:rFonts w:asciiTheme="minorEastAsia" w:hAnsiTheme="minorEastAsia" w:cs="ＭＳ 明朝"/>
                <w:color w:val="000000"/>
                <w:kern w:val="0"/>
                <w:sz w:val="20"/>
                <w:szCs w:val="20"/>
              </w:rPr>
            </w:pPr>
            <w:r w:rsidRPr="002E3FC0">
              <w:rPr>
                <w:rFonts w:asciiTheme="minorEastAsia" w:hAnsiTheme="minorEastAsia" w:cs="ＭＳ 明朝" w:hint="eastAsia"/>
                <w:color w:val="000000"/>
                <w:kern w:val="0"/>
                <w:sz w:val="20"/>
                <w:szCs w:val="20"/>
              </w:rPr>
              <w:t>無料</w:t>
            </w:r>
          </w:p>
        </w:tc>
        <w:tc>
          <w:tcPr>
            <w:tcW w:w="1417" w:type="dxa"/>
            <w:tcBorders>
              <w:top w:val="dotDash" w:sz="4" w:space="0" w:color="auto"/>
              <w:left w:val="single" w:sz="4" w:space="0" w:color="auto"/>
              <w:bottom w:val="dotDash" w:sz="4" w:space="0" w:color="auto"/>
              <w:right w:val="single" w:sz="4" w:space="0" w:color="auto"/>
            </w:tcBorders>
          </w:tcPr>
          <w:p w:rsidR="006D1523" w:rsidRPr="002E3FC0" w:rsidRDefault="006D1523" w:rsidP="004E2FE9">
            <w:pPr>
              <w:autoSpaceDE w:val="0"/>
              <w:autoSpaceDN w:val="0"/>
              <w:adjustRightInd w:val="0"/>
              <w:jc w:val="center"/>
              <w:rPr>
                <w:rFonts w:asciiTheme="minorEastAsia" w:hAnsiTheme="minorEastAsia" w:cs="ＭＳ 明朝"/>
                <w:color w:val="000000"/>
                <w:kern w:val="0"/>
                <w:sz w:val="20"/>
                <w:szCs w:val="20"/>
              </w:rPr>
            </w:pPr>
            <w:r w:rsidRPr="002E3FC0">
              <w:rPr>
                <w:rFonts w:asciiTheme="minorEastAsia" w:hAnsiTheme="minorEastAsia" w:cs="ＭＳ 明朝" w:hint="eastAsia"/>
                <w:color w:val="000000"/>
                <w:kern w:val="0"/>
                <w:sz w:val="20"/>
                <w:szCs w:val="20"/>
              </w:rPr>
              <w:t>現行どおり</w:t>
            </w:r>
          </w:p>
        </w:tc>
        <w:tc>
          <w:tcPr>
            <w:tcW w:w="2698" w:type="dxa"/>
            <w:tcBorders>
              <w:top w:val="single" w:sz="12" w:space="0" w:color="auto"/>
              <w:left w:val="single" w:sz="4" w:space="0" w:color="auto"/>
            </w:tcBorders>
          </w:tcPr>
          <w:p w:rsidR="006D1523" w:rsidRPr="002E3FC0" w:rsidRDefault="006D1523" w:rsidP="00220DF7">
            <w:pPr>
              <w:autoSpaceDE w:val="0"/>
              <w:autoSpaceDN w:val="0"/>
              <w:adjustRightInd w:val="0"/>
              <w:jc w:val="center"/>
              <w:rPr>
                <w:rFonts w:asciiTheme="minorEastAsia" w:hAnsiTheme="minorEastAsia" w:cs="ＭＳ 明朝"/>
                <w:color w:val="000000"/>
                <w:kern w:val="0"/>
                <w:sz w:val="20"/>
                <w:szCs w:val="20"/>
              </w:rPr>
            </w:pPr>
            <w:r w:rsidRPr="002E3FC0">
              <w:rPr>
                <w:rFonts w:asciiTheme="minorEastAsia" w:hAnsiTheme="minorEastAsia" w:cs="ＭＳ 明朝" w:hint="eastAsia"/>
                <w:color w:val="000000"/>
                <w:kern w:val="0"/>
                <w:sz w:val="20"/>
                <w:szCs w:val="20"/>
              </w:rPr>
              <w:t>無料</w:t>
            </w:r>
          </w:p>
        </w:tc>
      </w:tr>
    </w:tbl>
    <w:p w:rsidR="002B2537" w:rsidRDefault="002B2537" w:rsidP="002E3FC0">
      <w:pPr>
        <w:pStyle w:val="Default"/>
        <w:spacing w:line="400" w:lineRule="exact"/>
        <w:rPr>
          <w:rFonts w:asciiTheme="minorEastAsia" w:eastAsiaTheme="minorEastAsia" w:hAnsiTheme="minorEastAsia"/>
          <w:b/>
          <w:sz w:val="23"/>
          <w:szCs w:val="23"/>
        </w:rPr>
      </w:pPr>
    </w:p>
    <w:p w:rsidR="00DE617A" w:rsidRDefault="00DE617A" w:rsidP="002E3FC0">
      <w:pPr>
        <w:pStyle w:val="Default"/>
        <w:spacing w:line="400" w:lineRule="exact"/>
        <w:rPr>
          <w:rFonts w:asciiTheme="minorEastAsia" w:eastAsiaTheme="minorEastAsia" w:hAnsiTheme="minorEastAsia"/>
          <w:b/>
          <w:sz w:val="23"/>
          <w:szCs w:val="23"/>
        </w:rPr>
      </w:pPr>
    </w:p>
    <w:p w:rsidR="00DE617A" w:rsidRDefault="00DE617A" w:rsidP="002E3FC0">
      <w:pPr>
        <w:pStyle w:val="Default"/>
        <w:spacing w:line="400" w:lineRule="exact"/>
        <w:rPr>
          <w:rFonts w:asciiTheme="minorEastAsia" w:eastAsiaTheme="minorEastAsia" w:hAnsiTheme="minorEastAsia"/>
          <w:b/>
          <w:sz w:val="23"/>
          <w:szCs w:val="23"/>
        </w:rPr>
      </w:pPr>
    </w:p>
    <w:p w:rsidR="00DE617A" w:rsidRDefault="00DE617A" w:rsidP="002E3FC0">
      <w:pPr>
        <w:pStyle w:val="Default"/>
        <w:spacing w:line="400" w:lineRule="exact"/>
        <w:rPr>
          <w:rFonts w:asciiTheme="minorEastAsia" w:eastAsiaTheme="minorEastAsia" w:hAnsiTheme="minorEastAsia"/>
          <w:b/>
          <w:sz w:val="23"/>
          <w:szCs w:val="23"/>
        </w:rPr>
      </w:pPr>
    </w:p>
    <w:p w:rsidR="00DE617A" w:rsidRDefault="00DE617A" w:rsidP="002E3FC0">
      <w:pPr>
        <w:pStyle w:val="Default"/>
        <w:spacing w:line="400" w:lineRule="exact"/>
        <w:rPr>
          <w:rFonts w:asciiTheme="minorEastAsia" w:eastAsiaTheme="minorEastAsia" w:hAnsiTheme="minorEastAsia"/>
          <w:b/>
          <w:sz w:val="23"/>
          <w:szCs w:val="23"/>
        </w:rPr>
      </w:pPr>
    </w:p>
    <w:p w:rsidR="00DE617A" w:rsidRDefault="00DE617A" w:rsidP="002E3FC0">
      <w:pPr>
        <w:pStyle w:val="Default"/>
        <w:spacing w:line="400" w:lineRule="exact"/>
        <w:rPr>
          <w:rFonts w:asciiTheme="minorEastAsia" w:eastAsiaTheme="minorEastAsia" w:hAnsiTheme="minorEastAsia" w:hint="eastAsia"/>
          <w:b/>
          <w:sz w:val="23"/>
          <w:szCs w:val="23"/>
        </w:rPr>
      </w:pPr>
    </w:p>
    <w:p w:rsidR="00617AD6" w:rsidRPr="002E3FC0" w:rsidRDefault="00295806"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lastRenderedPageBreak/>
        <w:t>（３）</w:t>
      </w:r>
      <w:r w:rsidR="00617AD6" w:rsidRPr="002E3FC0">
        <w:rPr>
          <w:rFonts w:asciiTheme="minorEastAsia" w:eastAsiaTheme="minorEastAsia" w:hAnsiTheme="minorEastAsia"/>
          <w:b/>
          <w:sz w:val="23"/>
          <w:szCs w:val="23"/>
        </w:rPr>
        <w:t xml:space="preserve"> </w:t>
      </w:r>
      <w:r w:rsidR="00617AD6" w:rsidRPr="002E3FC0">
        <w:rPr>
          <w:rFonts w:asciiTheme="minorEastAsia" w:eastAsiaTheme="minorEastAsia" w:hAnsiTheme="minorEastAsia" w:hint="eastAsia"/>
          <w:b/>
          <w:sz w:val="23"/>
          <w:szCs w:val="23"/>
        </w:rPr>
        <w:t>手数料負担の仕組み</w:t>
      </w:r>
    </w:p>
    <w:p w:rsidR="00617AD6" w:rsidRPr="002E3FC0" w:rsidRDefault="00617AD6" w:rsidP="002E3FC0">
      <w:pPr>
        <w:spacing w:line="400" w:lineRule="exact"/>
        <w:rPr>
          <w:rFonts w:asciiTheme="minorEastAsia" w:hAnsiTheme="minorEastAsia"/>
          <w:b/>
          <w:sz w:val="23"/>
          <w:szCs w:val="23"/>
        </w:rPr>
      </w:pPr>
      <w:r w:rsidRPr="002E3FC0">
        <w:rPr>
          <w:rFonts w:asciiTheme="minorEastAsia" w:hAnsiTheme="minorEastAsia" w:hint="eastAsia"/>
          <w:b/>
          <w:sz w:val="23"/>
          <w:szCs w:val="23"/>
        </w:rPr>
        <w:t>ア．手数料の料金体系</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835"/>
      </w:tblGrid>
      <w:tr w:rsidR="00617AD6" w:rsidRPr="002E3FC0" w:rsidTr="00DD7115">
        <w:trPr>
          <w:trHeight w:val="154"/>
        </w:trPr>
        <w:tc>
          <w:tcPr>
            <w:tcW w:w="9835" w:type="dxa"/>
          </w:tcPr>
          <w:p w:rsidR="00617AD6" w:rsidRPr="002E3FC0" w:rsidRDefault="00617AD6" w:rsidP="0080192F">
            <w:pPr>
              <w:autoSpaceDE w:val="0"/>
              <w:autoSpaceDN w:val="0"/>
              <w:adjustRightInd w:val="0"/>
              <w:spacing w:line="400" w:lineRule="exact"/>
              <w:ind w:firstLineChars="100" w:firstLine="216"/>
              <w:jc w:val="left"/>
              <w:rPr>
                <w:rFonts w:asciiTheme="minorEastAsia" w:hAnsiTheme="minorEastAsia" w:cs="ＭＳ ゴシック"/>
                <w:b/>
                <w:color w:val="000000"/>
                <w:kern w:val="0"/>
                <w:sz w:val="22"/>
              </w:rPr>
            </w:pPr>
            <w:r w:rsidRPr="002E3FC0">
              <w:rPr>
                <w:rFonts w:asciiTheme="minorEastAsia" w:hAnsiTheme="minorEastAsia" w:cs="ＭＳ ゴシック" w:hint="eastAsia"/>
                <w:b/>
                <w:color w:val="000000"/>
                <w:kern w:val="0"/>
                <w:sz w:val="22"/>
              </w:rPr>
              <w:t>手数料の料金体系は、「排出量単純比例型」とします</w:t>
            </w:r>
            <w:r w:rsidR="0080192F">
              <w:rPr>
                <w:rFonts w:asciiTheme="minorEastAsia" w:hAnsiTheme="minorEastAsia" w:cs="ＭＳ ゴシック" w:hint="eastAsia"/>
                <w:b/>
                <w:color w:val="000000"/>
                <w:kern w:val="0"/>
                <w:sz w:val="22"/>
              </w:rPr>
              <w:t>。</w:t>
            </w:r>
          </w:p>
        </w:tc>
      </w:tr>
    </w:tbl>
    <w:p w:rsidR="00617AD6" w:rsidRPr="002E3FC0" w:rsidRDefault="00617AD6" w:rsidP="002E3FC0">
      <w:pPr>
        <w:pStyle w:val="Default"/>
        <w:spacing w:line="400" w:lineRule="exact"/>
        <w:ind w:firstLineChars="100" w:firstLine="220"/>
        <w:rPr>
          <w:rFonts w:asciiTheme="minorEastAsia" w:eastAsiaTheme="minorEastAsia" w:hAnsiTheme="minorEastAsia" w:cs="ＭＳ 明朝"/>
          <w:sz w:val="22"/>
          <w:szCs w:val="22"/>
        </w:rPr>
      </w:pPr>
      <w:r w:rsidRPr="002E3FC0">
        <w:rPr>
          <w:rFonts w:asciiTheme="minorEastAsia" w:eastAsiaTheme="minorEastAsia" w:hAnsiTheme="minorEastAsia" w:cs="ＭＳ 明朝" w:hint="eastAsia"/>
          <w:sz w:val="22"/>
          <w:szCs w:val="22"/>
        </w:rPr>
        <w:t>有料化の主な目的は「ごみの減量と資源化の推進」であることから、</w:t>
      </w:r>
      <w:r w:rsidR="009A62FA">
        <w:rPr>
          <w:rFonts w:asciiTheme="minorEastAsia" w:eastAsiaTheme="minorEastAsia" w:hAnsiTheme="minorEastAsia" w:cs="ＭＳ 明朝" w:hint="eastAsia"/>
          <w:sz w:val="22"/>
          <w:szCs w:val="22"/>
        </w:rPr>
        <w:t>住民</w:t>
      </w:r>
      <w:r w:rsidRPr="002E3FC0">
        <w:rPr>
          <w:rFonts w:asciiTheme="minorEastAsia" w:eastAsiaTheme="minorEastAsia" w:hAnsiTheme="minorEastAsia" w:cs="ＭＳ 明朝" w:hint="eastAsia"/>
          <w:sz w:val="22"/>
          <w:szCs w:val="22"/>
        </w:rPr>
        <w:t>にとって分かりやすく、最も効果が期待できる方式として、ごみの排出量に手数料が比例する「排出量単純比例型」</w:t>
      </w:r>
      <w:r w:rsidR="00172DDD" w:rsidRPr="002E3FC0">
        <w:rPr>
          <w:rFonts w:asciiTheme="minorEastAsia" w:eastAsiaTheme="minorEastAsia" w:hAnsiTheme="minorEastAsia" w:cs="ＭＳ 明朝" w:hint="eastAsia"/>
          <w:sz w:val="22"/>
          <w:szCs w:val="22"/>
        </w:rPr>
        <w:t>とします。</w:t>
      </w:r>
    </w:p>
    <w:p w:rsidR="00617AD6" w:rsidRDefault="00617AD6" w:rsidP="002E3FC0">
      <w:pPr>
        <w:spacing w:line="400" w:lineRule="exact"/>
        <w:ind w:firstLineChars="100" w:firstLine="180"/>
        <w:rPr>
          <w:rFonts w:asciiTheme="minorEastAsia" w:hAnsiTheme="minorEastAsia" w:cs="ＭＳ 明朝"/>
          <w:sz w:val="18"/>
          <w:szCs w:val="20"/>
        </w:rPr>
      </w:pPr>
      <w:r w:rsidRPr="00E8503B">
        <w:rPr>
          <w:rFonts w:asciiTheme="minorEastAsia" w:hAnsiTheme="minorEastAsia" w:cs="ＭＳ 明朝" w:hint="eastAsia"/>
          <w:sz w:val="18"/>
          <w:szCs w:val="20"/>
        </w:rPr>
        <w:t>※他の方式としては、排出量が一定量を超えた段階で手数料が引き上げられる「排出量多段階比例型」、排出量が一定量までは手数料が無料で、これを超えると比較的高額な手数料となる「一定量無料型」があります。</w:t>
      </w:r>
    </w:p>
    <w:p w:rsidR="00617AD6" w:rsidRPr="002E3FC0" w:rsidRDefault="00617AD6" w:rsidP="002E3FC0">
      <w:pPr>
        <w:pStyle w:val="a7"/>
        <w:numPr>
          <w:ilvl w:val="0"/>
          <w:numId w:val="2"/>
        </w:numPr>
        <w:spacing w:line="400" w:lineRule="exact"/>
        <w:ind w:leftChars="0"/>
        <w:rPr>
          <w:rFonts w:asciiTheme="minorEastAsia" w:hAnsiTheme="minorEastAsia"/>
          <w:b/>
          <w:sz w:val="23"/>
          <w:szCs w:val="23"/>
        </w:rPr>
      </w:pPr>
      <w:r w:rsidRPr="002E3FC0">
        <w:rPr>
          <w:rFonts w:asciiTheme="minorEastAsia" w:hAnsiTheme="minorEastAsia" w:hint="eastAsia"/>
          <w:b/>
          <w:sz w:val="23"/>
          <w:szCs w:val="23"/>
        </w:rPr>
        <w:t>手数料の徴収方法</w:t>
      </w:r>
    </w:p>
    <w:tbl>
      <w:tblPr>
        <w:tblStyle w:val="af"/>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56"/>
      </w:tblGrid>
      <w:tr w:rsidR="003E7DBC" w:rsidRPr="002E3FC0" w:rsidTr="00DD7115">
        <w:tc>
          <w:tcPr>
            <w:tcW w:w="9736" w:type="dxa"/>
          </w:tcPr>
          <w:p w:rsidR="003E7DBC" w:rsidRPr="002E3FC0" w:rsidRDefault="003E7DBC" w:rsidP="002E3FC0">
            <w:pPr>
              <w:autoSpaceDE w:val="0"/>
              <w:autoSpaceDN w:val="0"/>
              <w:adjustRightInd w:val="0"/>
              <w:spacing w:line="400" w:lineRule="exact"/>
              <w:ind w:left="230"/>
              <w:rPr>
                <w:rFonts w:asciiTheme="minorEastAsia" w:hAnsiTheme="minorEastAsia" w:cs="ＭＳ ゴシック"/>
                <w:b/>
                <w:color w:val="000000"/>
                <w:kern w:val="0"/>
                <w:sz w:val="22"/>
              </w:rPr>
            </w:pPr>
            <w:r w:rsidRPr="002E3FC0">
              <w:rPr>
                <w:rFonts w:asciiTheme="minorEastAsia" w:hAnsiTheme="minorEastAsia" w:cs="ＭＳ ゴシック" w:hint="eastAsia"/>
                <w:b/>
                <w:color w:val="000000"/>
                <w:kern w:val="0"/>
                <w:sz w:val="22"/>
              </w:rPr>
              <w:t>手数料の徴収は、「三好市・東みよし町指定ごみ袋」を購入していただく方法とします</w:t>
            </w:r>
            <w:r w:rsidR="0080192F">
              <w:rPr>
                <w:rFonts w:asciiTheme="minorEastAsia" w:hAnsiTheme="minorEastAsia" w:cs="ＭＳ ゴシック" w:hint="eastAsia"/>
                <w:b/>
                <w:color w:val="000000"/>
                <w:kern w:val="0"/>
                <w:sz w:val="22"/>
              </w:rPr>
              <w:t>。</w:t>
            </w:r>
          </w:p>
        </w:tc>
      </w:tr>
    </w:tbl>
    <w:p w:rsidR="00617AD6" w:rsidRPr="002E3FC0" w:rsidRDefault="00434EF0" w:rsidP="00434EF0">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住</w:t>
      </w:r>
      <w:r w:rsidR="00617AD6" w:rsidRPr="002E3FC0">
        <w:rPr>
          <w:rFonts w:asciiTheme="minorEastAsia" w:hAnsiTheme="minorEastAsia" w:cs="ＭＳ 明朝" w:hint="eastAsia"/>
          <w:color w:val="000000"/>
          <w:kern w:val="0"/>
          <w:sz w:val="22"/>
        </w:rPr>
        <w:t>民にとって取り扱いが容易で、ごみ減量の効果が実感しやすく、負担の公平性が確保される徴収方法が必要です。そのため、ごみ収集場所で定期収集している家庭系ごみについては、手数料額を指定ごみ袋の販売価格とする「指定ごみ袋制」</w:t>
      </w:r>
      <w:r w:rsidR="00172DDD" w:rsidRPr="002E3FC0">
        <w:rPr>
          <w:rFonts w:asciiTheme="minorEastAsia" w:hAnsiTheme="minorEastAsia" w:cs="ＭＳ 明朝" w:hint="eastAsia"/>
          <w:color w:val="000000"/>
          <w:kern w:val="0"/>
          <w:sz w:val="22"/>
        </w:rPr>
        <w:t>とします</w:t>
      </w:r>
      <w:r w:rsidR="00617AD6" w:rsidRPr="002E3FC0">
        <w:rPr>
          <w:rFonts w:asciiTheme="minorEastAsia" w:hAnsiTheme="minorEastAsia" w:cs="ＭＳ 明朝" w:hint="eastAsia"/>
          <w:color w:val="000000"/>
          <w:kern w:val="0"/>
          <w:sz w:val="22"/>
        </w:rPr>
        <w:t>。</w:t>
      </w:r>
    </w:p>
    <w:p w:rsidR="00617AD6" w:rsidRPr="002E3FC0" w:rsidRDefault="00617AD6" w:rsidP="002E3FC0">
      <w:pPr>
        <w:spacing w:line="400" w:lineRule="exac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また、</w:t>
      </w:r>
      <w:r w:rsidR="00172DDD" w:rsidRPr="002E3FC0">
        <w:rPr>
          <w:rFonts w:asciiTheme="minorEastAsia" w:hAnsiTheme="minorEastAsia" w:cs="ＭＳ 明朝" w:hint="eastAsia"/>
          <w:color w:val="000000"/>
          <w:kern w:val="0"/>
          <w:sz w:val="22"/>
        </w:rPr>
        <w:t>清掃センター</w:t>
      </w:r>
      <w:r w:rsidRPr="002E3FC0">
        <w:rPr>
          <w:rFonts w:asciiTheme="minorEastAsia" w:hAnsiTheme="minorEastAsia" w:cs="ＭＳ 明朝" w:hint="eastAsia"/>
          <w:color w:val="000000"/>
          <w:kern w:val="0"/>
          <w:sz w:val="22"/>
        </w:rPr>
        <w:t>に直接搬入される家庭系ごみについては、持ち込んだごみの量に比例した金額をその場で直接徴収する方法</w:t>
      </w:r>
      <w:r w:rsidR="00561186" w:rsidRPr="002E3FC0">
        <w:rPr>
          <w:rFonts w:asciiTheme="minorEastAsia" w:hAnsiTheme="minorEastAsia" w:cs="ＭＳ 明朝" w:hint="eastAsia"/>
          <w:color w:val="000000"/>
          <w:kern w:val="0"/>
          <w:sz w:val="22"/>
        </w:rPr>
        <w:t>とします</w:t>
      </w:r>
      <w:r w:rsidRPr="002E3FC0">
        <w:rPr>
          <w:rFonts w:asciiTheme="minorEastAsia" w:hAnsiTheme="minorEastAsia" w:cs="ＭＳ 明朝" w:hint="eastAsia"/>
          <w:color w:val="000000"/>
          <w:kern w:val="0"/>
          <w:sz w:val="22"/>
        </w:rPr>
        <w:t>。</w:t>
      </w:r>
    </w:p>
    <w:p w:rsidR="00617AD6" w:rsidRPr="002E3FC0" w:rsidRDefault="00295806" w:rsidP="002E3FC0">
      <w:pPr>
        <w:spacing w:line="400" w:lineRule="exact"/>
        <w:rPr>
          <w:rFonts w:asciiTheme="minorEastAsia" w:hAnsiTheme="minorEastAsia"/>
          <w:b/>
          <w:sz w:val="23"/>
          <w:szCs w:val="23"/>
        </w:rPr>
      </w:pPr>
      <w:r w:rsidRPr="002E3FC0">
        <w:rPr>
          <w:rFonts w:asciiTheme="minorEastAsia" w:hAnsiTheme="minorEastAsia" w:hint="eastAsia"/>
          <w:b/>
          <w:sz w:val="23"/>
          <w:szCs w:val="23"/>
        </w:rPr>
        <w:t>（４）</w:t>
      </w:r>
      <w:r w:rsidR="00617AD6" w:rsidRPr="002E3FC0">
        <w:rPr>
          <w:rFonts w:asciiTheme="minorEastAsia" w:hAnsiTheme="minorEastAsia" w:hint="eastAsia"/>
          <w:b/>
          <w:sz w:val="23"/>
          <w:szCs w:val="23"/>
        </w:rPr>
        <w:t>手数料の設定</w:t>
      </w:r>
    </w:p>
    <w:p w:rsidR="006E41EE" w:rsidRPr="002E3FC0" w:rsidRDefault="006E41EE" w:rsidP="002E3FC0">
      <w:pPr>
        <w:spacing w:line="400" w:lineRule="exact"/>
        <w:rPr>
          <w:rFonts w:asciiTheme="minorEastAsia" w:hAnsiTheme="minorEastAsia"/>
          <w:b/>
          <w:sz w:val="23"/>
          <w:szCs w:val="23"/>
        </w:rPr>
      </w:pPr>
      <w:r w:rsidRPr="002E3FC0">
        <w:rPr>
          <w:rFonts w:asciiTheme="minorEastAsia" w:hAnsiTheme="minorEastAsia" w:hint="eastAsia"/>
          <w:b/>
          <w:sz w:val="23"/>
          <w:szCs w:val="23"/>
        </w:rPr>
        <w:t>ア．家庭系収集ごみ処理手数料</w:t>
      </w:r>
    </w:p>
    <w:p w:rsidR="00561186" w:rsidRPr="002E3FC0" w:rsidRDefault="00561186" w:rsidP="002E3FC0">
      <w:pPr>
        <w:spacing w:line="400" w:lineRule="exact"/>
        <w:rPr>
          <w:rFonts w:asciiTheme="minorEastAsia" w:hAnsiTheme="minorEastAsia"/>
          <w:sz w:val="23"/>
          <w:szCs w:val="23"/>
        </w:rPr>
      </w:pPr>
      <w:r w:rsidRPr="002E3FC0">
        <w:rPr>
          <w:rFonts w:asciiTheme="minorEastAsia" w:hAnsiTheme="minorEastAsia" w:hint="eastAsia"/>
          <w:b/>
          <w:sz w:val="23"/>
          <w:szCs w:val="23"/>
        </w:rPr>
        <w:t xml:space="preserve">　</w:t>
      </w:r>
      <w:r w:rsidRPr="002E3FC0">
        <w:rPr>
          <w:rFonts w:asciiTheme="minorEastAsia" w:hAnsiTheme="minorEastAsia" w:hint="eastAsia"/>
          <w:sz w:val="23"/>
          <w:szCs w:val="23"/>
        </w:rPr>
        <w:t>家庭系ごみの処理手数料の設定にあたっては、すでに有料化を導入している</w:t>
      </w:r>
      <w:r w:rsidR="001166D5" w:rsidRPr="002E3FC0">
        <w:rPr>
          <w:rFonts w:asciiTheme="minorEastAsia" w:hAnsiTheme="minorEastAsia" w:hint="eastAsia"/>
          <w:sz w:val="23"/>
          <w:szCs w:val="23"/>
        </w:rPr>
        <w:t>他</w:t>
      </w:r>
      <w:r w:rsidRPr="002E3FC0">
        <w:rPr>
          <w:rFonts w:asciiTheme="minorEastAsia" w:hAnsiTheme="minorEastAsia" w:hint="eastAsia"/>
          <w:sz w:val="23"/>
          <w:szCs w:val="23"/>
        </w:rPr>
        <w:t>自治体の事例や、隣接自治体住民のごみ処理手数料の負担水準を参考にして利用者</w:t>
      </w:r>
      <w:r w:rsidR="00746F70">
        <w:rPr>
          <w:rFonts w:asciiTheme="minorEastAsia" w:hAnsiTheme="minorEastAsia" w:hint="eastAsia"/>
          <w:sz w:val="23"/>
          <w:szCs w:val="23"/>
        </w:rPr>
        <w:t>に負担していただくことになります。その金額としてはごみ処理経費</w:t>
      </w:r>
      <w:r w:rsidR="00337442">
        <w:rPr>
          <w:rFonts w:asciiTheme="minorEastAsia" w:hAnsiTheme="minorEastAsia" w:hint="eastAsia"/>
          <w:sz w:val="23"/>
          <w:szCs w:val="23"/>
        </w:rPr>
        <w:t>の</w:t>
      </w:r>
      <w:r w:rsidR="003F30C5">
        <w:rPr>
          <w:rFonts w:asciiTheme="minorEastAsia" w:hAnsiTheme="minorEastAsia" w:hint="eastAsia"/>
          <w:sz w:val="23"/>
          <w:szCs w:val="23"/>
        </w:rPr>
        <w:t>１３</w:t>
      </w:r>
      <w:r w:rsidR="00434EF0">
        <w:rPr>
          <w:rFonts w:asciiTheme="minorEastAsia" w:hAnsiTheme="minorEastAsia" w:hint="eastAsia"/>
          <w:sz w:val="23"/>
          <w:szCs w:val="23"/>
        </w:rPr>
        <w:t>％</w:t>
      </w:r>
      <w:r w:rsidR="00337442">
        <w:rPr>
          <w:rFonts w:asciiTheme="minorEastAsia" w:hAnsiTheme="minorEastAsia" w:hint="eastAsia"/>
          <w:sz w:val="23"/>
          <w:szCs w:val="23"/>
        </w:rPr>
        <w:t>未満</w:t>
      </w:r>
      <w:r w:rsidR="00434EF0">
        <w:rPr>
          <w:rFonts w:asciiTheme="minorEastAsia" w:hAnsiTheme="minorEastAsia" w:hint="eastAsia"/>
          <w:sz w:val="23"/>
          <w:szCs w:val="23"/>
        </w:rPr>
        <w:t>（大袋約11％、中袋約</w:t>
      </w:r>
      <w:r w:rsidR="00DD5C1C">
        <w:rPr>
          <w:rFonts w:asciiTheme="minorEastAsia" w:hAnsiTheme="minorEastAsia" w:hint="eastAsia"/>
          <w:sz w:val="23"/>
          <w:szCs w:val="23"/>
        </w:rPr>
        <w:t>13</w:t>
      </w:r>
      <w:r w:rsidR="00434EF0">
        <w:rPr>
          <w:rFonts w:asciiTheme="minorEastAsia" w:hAnsiTheme="minorEastAsia" w:hint="eastAsia"/>
          <w:sz w:val="23"/>
          <w:szCs w:val="23"/>
        </w:rPr>
        <w:t>%</w:t>
      </w:r>
      <w:r w:rsidR="00434EF0">
        <w:rPr>
          <w:rFonts w:asciiTheme="minorEastAsia" w:hAnsiTheme="minorEastAsia"/>
          <w:sz w:val="23"/>
          <w:szCs w:val="23"/>
        </w:rPr>
        <w:t>）</w:t>
      </w:r>
      <w:r w:rsidRPr="002E3FC0">
        <w:rPr>
          <w:rFonts w:asciiTheme="minorEastAsia" w:hAnsiTheme="minorEastAsia" w:hint="eastAsia"/>
          <w:sz w:val="23"/>
          <w:szCs w:val="23"/>
        </w:rPr>
        <w:t>になります。</w:t>
      </w:r>
    </w:p>
    <w:p w:rsidR="00561186" w:rsidRPr="002E3FC0" w:rsidRDefault="00561186" w:rsidP="002E3FC0">
      <w:pPr>
        <w:autoSpaceDE w:val="0"/>
        <w:autoSpaceDN w:val="0"/>
        <w:adjustRightInd w:val="0"/>
        <w:spacing w:line="400" w:lineRule="exact"/>
        <w:jc w:val="left"/>
        <w:rPr>
          <w:rFonts w:asciiTheme="minorEastAsia" w:hAnsiTheme="minorEastAsia" w:cs="ＭＳ ゴシック"/>
          <w:kern w:val="0"/>
          <w:sz w:val="22"/>
        </w:rPr>
      </w:pPr>
      <w:r w:rsidRPr="002E3FC0">
        <w:rPr>
          <w:rFonts w:asciiTheme="minorEastAsia" w:hAnsiTheme="minorEastAsia" w:cs="ＭＳ ゴシック" w:hint="eastAsia"/>
          <w:kern w:val="0"/>
          <w:sz w:val="22"/>
        </w:rPr>
        <w:t>手数料となるごみ袋の販売価格は、表</w:t>
      </w:r>
      <w:r w:rsidR="00A427A4">
        <w:rPr>
          <w:rFonts w:asciiTheme="minorEastAsia" w:hAnsiTheme="minorEastAsia" w:cs="ＭＳ ゴシック" w:hint="eastAsia"/>
          <w:kern w:val="0"/>
          <w:sz w:val="22"/>
        </w:rPr>
        <w:t>７</w:t>
      </w:r>
      <w:r w:rsidRPr="002E3FC0">
        <w:rPr>
          <w:rFonts w:asciiTheme="minorEastAsia" w:hAnsiTheme="minorEastAsia" w:cs="ＭＳ ゴシック" w:hint="eastAsia"/>
          <w:kern w:val="0"/>
          <w:sz w:val="22"/>
        </w:rPr>
        <w:t>のとおりです。</w:t>
      </w:r>
    </w:p>
    <w:p w:rsidR="006E41EE" w:rsidRPr="00CA39F9" w:rsidRDefault="006E41EE" w:rsidP="00165DD6">
      <w:pPr>
        <w:autoSpaceDE w:val="0"/>
        <w:autoSpaceDN w:val="0"/>
        <w:adjustRightInd w:val="0"/>
        <w:spacing w:line="400" w:lineRule="exact"/>
        <w:jc w:val="left"/>
        <w:rPr>
          <w:rFonts w:asciiTheme="minorEastAsia" w:hAnsiTheme="minorEastAsia" w:cs="ＭＳ ゴシック"/>
          <w:b/>
          <w:kern w:val="0"/>
          <w:sz w:val="22"/>
        </w:rPr>
      </w:pPr>
      <w:r w:rsidRPr="00CA39F9">
        <w:rPr>
          <w:rFonts w:asciiTheme="minorEastAsia" w:hAnsiTheme="minorEastAsia" w:cs="ＭＳ ゴシック" w:hint="eastAsia"/>
          <w:b/>
          <w:kern w:val="0"/>
          <w:sz w:val="22"/>
        </w:rPr>
        <w:t>表</w:t>
      </w:r>
      <w:r w:rsidR="00CA39F9" w:rsidRPr="00CA39F9">
        <w:rPr>
          <w:rFonts w:asciiTheme="minorEastAsia" w:hAnsiTheme="minorEastAsia" w:cs="ＭＳ ゴシック" w:hint="eastAsia"/>
          <w:b/>
          <w:kern w:val="0"/>
          <w:sz w:val="22"/>
        </w:rPr>
        <w:t>７</w:t>
      </w:r>
      <w:r w:rsidRPr="00CA39F9">
        <w:rPr>
          <w:rFonts w:asciiTheme="minorEastAsia" w:hAnsiTheme="minorEastAsia" w:cs="ＭＳ ゴシック" w:hint="eastAsia"/>
          <w:b/>
          <w:kern w:val="0"/>
          <w:sz w:val="22"/>
        </w:rPr>
        <w:t xml:space="preserve">　家庭系収集ごみ処理手数料（消費税抜きの価格）</w:t>
      </w:r>
      <w:r w:rsidR="000D4F18">
        <w:rPr>
          <w:rFonts w:asciiTheme="minorEastAsia" w:hAnsiTheme="minorEastAsia" w:cs="ＭＳ ゴシック" w:hint="eastAsia"/>
          <w:b/>
          <w:kern w:val="0"/>
          <w:sz w:val="22"/>
        </w:rPr>
        <w:t xml:space="preserve">　　　　　　　　　　　　</w:t>
      </w:r>
      <w:r w:rsidR="00125459" w:rsidRPr="00125459">
        <w:rPr>
          <w:rFonts w:asciiTheme="minorEastAsia" w:hAnsiTheme="minorEastAsia" w:cs="ＭＳ ゴシック" w:hint="eastAsia"/>
          <w:kern w:val="0"/>
          <w:sz w:val="22"/>
        </w:rPr>
        <w:t>（単位：円）</w:t>
      </w:r>
    </w:p>
    <w:tbl>
      <w:tblPr>
        <w:tblStyle w:val="af"/>
        <w:tblW w:w="9794" w:type="dxa"/>
        <w:tblLook w:val="04A0" w:firstRow="1" w:lastRow="0" w:firstColumn="1" w:lastColumn="0" w:noHBand="0" w:noVBand="1"/>
      </w:tblPr>
      <w:tblGrid>
        <w:gridCol w:w="4106"/>
        <w:gridCol w:w="1418"/>
        <w:gridCol w:w="1281"/>
        <w:gridCol w:w="1412"/>
        <w:gridCol w:w="1577"/>
      </w:tblGrid>
      <w:tr w:rsidR="00125459" w:rsidRPr="006E41EE" w:rsidTr="003F30C5">
        <w:tc>
          <w:tcPr>
            <w:tcW w:w="4106" w:type="dxa"/>
          </w:tcPr>
          <w:p w:rsidR="00125459" w:rsidRPr="002E3FC0" w:rsidRDefault="00125459"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種類</w:t>
            </w:r>
          </w:p>
        </w:tc>
        <w:tc>
          <w:tcPr>
            <w:tcW w:w="2699" w:type="dxa"/>
            <w:gridSpan w:val="2"/>
          </w:tcPr>
          <w:p w:rsidR="00125459" w:rsidRPr="002E3FC0" w:rsidRDefault="00125459"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燃やすごみ袋</w:t>
            </w:r>
          </w:p>
        </w:tc>
        <w:tc>
          <w:tcPr>
            <w:tcW w:w="2989" w:type="dxa"/>
            <w:gridSpan w:val="2"/>
          </w:tcPr>
          <w:p w:rsidR="00125459" w:rsidRDefault="00FF7778"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燃</w:t>
            </w:r>
            <w:r w:rsidR="00125459">
              <w:rPr>
                <w:rFonts w:asciiTheme="minorEastAsia" w:hAnsiTheme="minorEastAsia" w:cs="ＭＳ ゴシック" w:hint="eastAsia"/>
                <w:kern w:val="0"/>
                <w:sz w:val="22"/>
              </w:rPr>
              <w:t>やさないごみ袋</w:t>
            </w:r>
          </w:p>
        </w:tc>
      </w:tr>
      <w:tr w:rsidR="003F30C5" w:rsidRPr="006E41EE" w:rsidTr="003F30C5">
        <w:tc>
          <w:tcPr>
            <w:tcW w:w="4106" w:type="dxa"/>
          </w:tcPr>
          <w:p w:rsidR="003F30C5" w:rsidRPr="002E3FC0" w:rsidRDefault="003F30C5" w:rsidP="009A62FA">
            <w:pPr>
              <w:autoSpaceDE w:val="0"/>
              <w:autoSpaceDN w:val="0"/>
              <w:adjustRightInd w:val="0"/>
              <w:spacing w:line="400" w:lineRule="exact"/>
              <w:jc w:val="left"/>
              <w:rPr>
                <w:rFonts w:asciiTheme="minorEastAsia" w:hAnsiTheme="minorEastAsia" w:cs="ＭＳ ゴシック"/>
                <w:kern w:val="0"/>
                <w:sz w:val="22"/>
              </w:rPr>
            </w:pPr>
            <w:r w:rsidRPr="002E3FC0">
              <w:rPr>
                <w:rFonts w:asciiTheme="minorEastAsia" w:hAnsiTheme="minorEastAsia" w:cs="ＭＳ ゴシック" w:hint="eastAsia"/>
                <w:kern w:val="0"/>
                <w:sz w:val="22"/>
              </w:rPr>
              <w:t>ごみ袋の大きさ</w:t>
            </w:r>
            <w:r>
              <w:rPr>
                <w:rFonts w:asciiTheme="minorEastAsia" w:hAnsiTheme="minorEastAsia" w:cs="ＭＳ ゴシック" w:hint="eastAsia"/>
                <w:kern w:val="0"/>
                <w:sz w:val="22"/>
              </w:rPr>
              <w:t xml:space="preserve">　</w:t>
            </w:r>
          </w:p>
        </w:tc>
        <w:tc>
          <w:tcPr>
            <w:tcW w:w="1418"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sidRPr="002E3FC0">
              <w:rPr>
                <w:rFonts w:asciiTheme="minorEastAsia" w:hAnsiTheme="minorEastAsia" w:cs="ＭＳ ゴシック" w:hint="eastAsia"/>
                <w:kern w:val="0"/>
                <w:sz w:val="22"/>
              </w:rPr>
              <w:t>大</w:t>
            </w:r>
          </w:p>
        </w:tc>
        <w:tc>
          <w:tcPr>
            <w:tcW w:w="1281"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sidRPr="002E3FC0">
              <w:rPr>
                <w:rFonts w:asciiTheme="minorEastAsia" w:hAnsiTheme="minorEastAsia" w:cs="ＭＳ ゴシック" w:hint="eastAsia"/>
                <w:kern w:val="0"/>
                <w:sz w:val="22"/>
              </w:rPr>
              <w:t>中</w:t>
            </w:r>
          </w:p>
        </w:tc>
        <w:tc>
          <w:tcPr>
            <w:tcW w:w="1412"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大</w:t>
            </w:r>
          </w:p>
        </w:tc>
        <w:tc>
          <w:tcPr>
            <w:tcW w:w="1577"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中</w:t>
            </w:r>
          </w:p>
        </w:tc>
      </w:tr>
      <w:tr w:rsidR="003F30C5" w:rsidRPr="006E41EE" w:rsidTr="003F30C5">
        <w:tc>
          <w:tcPr>
            <w:tcW w:w="4106" w:type="dxa"/>
          </w:tcPr>
          <w:p w:rsidR="003F30C5" w:rsidRPr="002E3FC0" w:rsidRDefault="003F30C5" w:rsidP="000D4F18">
            <w:pPr>
              <w:autoSpaceDE w:val="0"/>
              <w:autoSpaceDN w:val="0"/>
              <w:adjustRightInd w:val="0"/>
              <w:spacing w:line="400" w:lineRule="exact"/>
              <w:jc w:val="left"/>
              <w:rPr>
                <w:rFonts w:asciiTheme="minorEastAsia" w:hAnsiTheme="minorEastAsia" w:cs="ＭＳ ゴシック"/>
                <w:kern w:val="0"/>
                <w:sz w:val="22"/>
              </w:rPr>
            </w:pPr>
            <w:r>
              <w:rPr>
                <w:rFonts w:asciiTheme="minorEastAsia" w:hAnsiTheme="minorEastAsia" w:cs="ＭＳ ゴシック" w:hint="eastAsia"/>
                <w:kern w:val="0"/>
                <w:sz w:val="22"/>
              </w:rPr>
              <w:t>販売単価（円/枚）</w:t>
            </w:r>
          </w:p>
        </w:tc>
        <w:tc>
          <w:tcPr>
            <w:tcW w:w="1418"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sidRPr="002E3FC0">
              <w:rPr>
                <w:rFonts w:asciiTheme="minorEastAsia" w:hAnsiTheme="minorEastAsia" w:cs="ＭＳ ゴシック" w:hint="eastAsia"/>
                <w:kern w:val="0"/>
                <w:sz w:val="22"/>
              </w:rPr>
              <w:t>30</w:t>
            </w:r>
          </w:p>
        </w:tc>
        <w:tc>
          <w:tcPr>
            <w:tcW w:w="1281"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20</w:t>
            </w:r>
          </w:p>
        </w:tc>
        <w:tc>
          <w:tcPr>
            <w:tcW w:w="1412"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30</w:t>
            </w:r>
          </w:p>
        </w:tc>
        <w:tc>
          <w:tcPr>
            <w:tcW w:w="1577"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20</w:t>
            </w:r>
          </w:p>
        </w:tc>
      </w:tr>
      <w:tr w:rsidR="003F30C5" w:rsidRPr="006E41EE" w:rsidTr="003F30C5">
        <w:tc>
          <w:tcPr>
            <w:tcW w:w="4106" w:type="dxa"/>
          </w:tcPr>
          <w:p w:rsidR="003F30C5" w:rsidRPr="002E3FC0" w:rsidRDefault="003F30C5" w:rsidP="000D4F18">
            <w:pPr>
              <w:autoSpaceDE w:val="0"/>
              <w:autoSpaceDN w:val="0"/>
              <w:adjustRightInd w:val="0"/>
              <w:spacing w:line="400" w:lineRule="exact"/>
              <w:jc w:val="left"/>
              <w:rPr>
                <w:rFonts w:asciiTheme="minorEastAsia" w:hAnsiTheme="minorEastAsia" w:cs="ＭＳ ゴシック"/>
                <w:kern w:val="0"/>
                <w:sz w:val="22"/>
              </w:rPr>
            </w:pPr>
            <w:r>
              <w:rPr>
                <w:rFonts w:asciiTheme="minorEastAsia" w:hAnsiTheme="minorEastAsia" w:cs="ＭＳ ゴシック" w:hint="eastAsia"/>
                <w:kern w:val="0"/>
                <w:sz w:val="22"/>
              </w:rPr>
              <w:t>うち製造代金及び販売手数料（円/枚）</w:t>
            </w:r>
          </w:p>
        </w:tc>
        <w:tc>
          <w:tcPr>
            <w:tcW w:w="1418" w:type="dxa"/>
          </w:tcPr>
          <w:p w:rsidR="003F30C5" w:rsidRPr="002E3FC0" w:rsidRDefault="003F30C5" w:rsidP="000D4F18">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13.4</w:t>
            </w:r>
          </w:p>
        </w:tc>
        <w:tc>
          <w:tcPr>
            <w:tcW w:w="1281" w:type="dxa"/>
          </w:tcPr>
          <w:p w:rsidR="003F30C5" w:rsidRPr="002E3FC0" w:rsidRDefault="003F30C5" w:rsidP="000D4F18">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10.3</w:t>
            </w:r>
          </w:p>
        </w:tc>
        <w:tc>
          <w:tcPr>
            <w:tcW w:w="1412"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15.9</w:t>
            </w:r>
          </w:p>
        </w:tc>
        <w:tc>
          <w:tcPr>
            <w:tcW w:w="1577"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12.4</w:t>
            </w:r>
          </w:p>
        </w:tc>
      </w:tr>
      <w:tr w:rsidR="003F30C5" w:rsidRPr="006E41EE" w:rsidTr="003F30C5">
        <w:tc>
          <w:tcPr>
            <w:tcW w:w="4106" w:type="dxa"/>
          </w:tcPr>
          <w:p w:rsidR="003F30C5" w:rsidRPr="002E3FC0" w:rsidRDefault="003F30C5" w:rsidP="000D4F18">
            <w:pPr>
              <w:autoSpaceDE w:val="0"/>
              <w:autoSpaceDN w:val="0"/>
              <w:adjustRightInd w:val="0"/>
              <w:spacing w:line="400" w:lineRule="exact"/>
              <w:jc w:val="left"/>
              <w:rPr>
                <w:rFonts w:asciiTheme="minorEastAsia" w:hAnsiTheme="minorEastAsia" w:cs="ＭＳ ゴシック"/>
                <w:kern w:val="0"/>
                <w:sz w:val="22"/>
              </w:rPr>
            </w:pPr>
            <w:r>
              <w:rPr>
                <w:rFonts w:asciiTheme="minorEastAsia" w:hAnsiTheme="minorEastAsia" w:cs="ＭＳ ゴシック" w:hint="eastAsia"/>
                <w:kern w:val="0"/>
                <w:sz w:val="22"/>
              </w:rPr>
              <w:t>うちごみ処理手数料（円/枚）</w:t>
            </w:r>
          </w:p>
        </w:tc>
        <w:tc>
          <w:tcPr>
            <w:tcW w:w="1418"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16.6</w:t>
            </w:r>
          </w:p>
        </w:tc>
        <w:tc>
          <w:tcPr>
            <w:tcW w:w="1281"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9.7</w:t>
            </w:r>
          </w:p>
        </w:tc>
        <w:tc>
          <w:tcPr>
            <w:tcW w:w="1412"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14.1</w:t>
            </w:r>
          </w:p>
        </w:tc>
        <w:tc>
          <w:tcPr>
            <w:tcW w:w="1577"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7.6</w:t>
            </w:r>
          </w:p>
        </w:tc>
      </w:tr>
      <w:tr w:rsidR="003F30C5" w:rsidRPr="006E41EE" w:rsidTr="003F30C5">
        <w:tc>
          <w:tcPr>
            <w:tcW w:w="4106" w:type="dxa"/>
          </w:tcPr>
          <w:p w:rsidR="003F30C5" w:rsidRPr="002E3FC0" w:rsidRDefault="003F30C5" w:rsidP="000D4F18">
            <w:pPr>
              <w:autoSpaceDE w:val="0"/>
              <w:autoSpaceDN w:val="0"/>
              <w:adjustRightInd w:val="0"/>
              <w:spacing w:line="400" w:lineRule="exact"/>
              <w:jc w:val="left"/>
              <w:rPr>
                <w:rFonts w:asciiTheme="minorEastAsia" w:hAnsiTheme="minorEastAsia" w:cs="ＭＳ ゴシック"/>
                <w:kern w:val="0"/>
                <w:sz w:val="22"/>
              </w:rPr>
            </w:pPr>
            <w:r>
              <w:rPr>
                <w:rFonts w:asciiTheme="minorEastAsia" w:hAnsiTheme="minorEastAsia" w:cs="ＭＳ ゴシック" w:hint="eastAsia"/>
                <w:kern w:val="0"/>
                <w:sz w:val="22"/>
              </w:rPr>
              <w:t>有料化後の販売価格（10枚入／袋）</w:t>
            </w:r>
          </w:p>
        </w:tc>
        <w:tc>
          <w:tcPr>
            <w:tcW w:w="1418"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300</w:t>
            </w:r>
          </w:p>
        </w:tc>
        <w:tc>
          <w:tcPr>
            <w:tcW w:w="1281"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200</w:t>
            </w:r>
          </w:p>
        </w:tc>
        <w:tc>
          <w:tcPr>
            <w:tcW w:w="1412"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300</w:t>
            </w:r>
          </w:p>
        </w:tc>
        <w:tc>
          <w:tcPr>
            <w:tcW w:w="1577" w:type="dxa"/>
          </w:tcPr>
          <w:p w:rsidR="003F30C5" w:rsidRPr="002E3FC0" w:rsidRDefault="003F30C5" w:rsidP="002E3FC0">
            <w:pPr>
              <w:autoSpaceDE w:val="0"/>
              <w:autoSpaceDN w:val="0"/>
              <w:adjustRightInd w:val="0"/>
              <w:spacing w:line="4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200</w:t>
            </w:r>
          </w:p>
        </w:tc>
      </w:tr>
    </w:tbl>
    <w:p w:rsidR="00561186" w:rsidRPr="002E3FC0" w:rsidRDefault="006E41EE" w:rsidP="002E3FC0">
      <w:pPr>
        <w:autoSpaceDE w:val="0"/>
        <w:autoSpaceDN w:val="0"/>
        <w:adjustRightInd w:val="0"/>
        <w:spacing w:line="400" w:lineRule="exact"/>
        <w:ind w:firstLineChars="100" w:firstLine="220"/>
        <w:rPr>
          <w:rFonts w:asciiTheme="minorEastAsia" w:hAnsiTheme="minorEastAsia" w:cs="ＭＳ ゴシック"/>
          <w:kern w:val="0"/>
          <w:sz w:val="22"/>
        </w:rPr>
      </w:pPr>
      <w:r w:rsidRPr="002E3FC0">
        <w:rPr>
          <w:rFonts w:asciiTheme="minorEastAsia" w:hAnsiTheme="minorEastAsia" w:cs="ＭＳ ゴシック" w:hint="eastAsia"/>
          <w:kern w:val="0"/>
          <w:sz w:val="22"/>
        </w:rPr>
        <w:t>※１　指定ごみ袋は「燃やすごみ」「燃やさないごみ」の２種類です。</w:t>
      </w:r>
    </w:p>
    <w:p w:rsidR="006E41EE" w:rsidRPr="002E3FC0" w:rsidRDefault="006E41EE" w:rsidP="002E3FC0">
      <w:pPr>
        <w:autoSpaceDE w:val="0"/>
        <w:autoSpaceDN w:val="0"/>
        <w:adjustRightInd w:val="0"/>
        <w:spacing w:line="400" w:lineRule="exact"/>
        <w:ind w:firstLineChars="100" w:firstLine="220"/>
        <w:rPr>
          <w:rFonts w:asciiTheme="minorEastAsia" w:hAnsiTheme="minorEastAsia" w:cs="ＭＳ ゴシック"/>
          <w:kern w:val="0"/>
          <w:sz w:val="22"/>
        </w:rPr>
      </w:pPr>
      <w:r w:rsidRPr="002E3FC0">
        <w:rPr>
          <w:rFonts w:asciiTheme="minorEastAsia" w:hAnsiTheme="minorEastAsia" w:cs="ＭＳ ゴシック" w:hint="eastAsia"/>
          <w:kern w:val="0"/>
          <w:sz w:val="22"/>
        </w:rPr>
        <w:t>※２　指定ごみ袋等取扱店では、すべてのサイズを１袋（１０枚入）単位で販売します。</w:t>
      </w:r>
    </w:p>
    <w:p w:rsidR="006E41EE" w:rsidRPr="002E3FC0" w:rsidRDefault="00F10490" w:rsidP="002E3FC0">
      <w:pPr>
        <w:autoSpaceDE w:val="0"/>
        <w:autoSpaceDN w:val="0"/>
        <w:adjustRightInd w:val="0"/>
        <w:spacing w:line="400" w:lineRule="exact"/>
        <w:ind w:firstLineChars="100" w:firstLine="220"/>
        <w:rPr>
          <w:rFonts w:asciiTheme="minorEastAsia" w:hAnsiTheme="minorEastAsia" w:cs="ＭＳ ゴシック"/>
          <w:kern w:val="0"/>
          <w:sz w:val="22"/>
        </w:rPr>
      </w:pPr>
      <w:r>
        <w:rPr>
          <w:rFonts w:asciiTheme="minorEastAsia" w:hAnsiTheme="minorEastAsia" w:cs="ＭＳ ゴシック" w:hint="eastAsia"/>
          <w:kern w:val="0"/>
          <w:sz w:val="22"/>
        </w:rPr>
        <w:t>※３　指定ごみ袋販売価格は、全ての指定ごみ袋</w:t>
      </w:r>
      <w:r w:rsidR="006E41EE" w:rsidRPr="002E3FC0">
        <w:rPr>
          <w:rFonts w:asciiTheme="minorEastAsia" w:hAnsiTheme="minorEastAsia" w:cs="ＭＳ ゴシック" w:hint="eastAsia"/>
          <w:kern w:val="0"/>
          <w:sz w:val="22"/>
        </w:rPr>
        <w:t>取扱店で同額です。</w:t>
      </w:r>
    </w:p>
    <w:p w:rsidR="00112ACF" w:rsidRDefault="00112ACF" w:rsidP="00A427A4">
      <w:pPr>
        <w:autoSpaceDE w:val="0"/>
        <w:autoSpaceDN w:val="0"/>
        <w:adjustRightInd w:val="0"/>
        <w:spacing w:line="400" w:lineRule="exact"/>
        <w:rPr>
          <w:rFonts w:asciiTheme="minorEastAsia" w:hAnsiTheme="minorEastAsia" w:cs="ＭＳ ゴシック"/>
          <w:kern w:val="0"/>
          <w:sz w:val="22"/>
        </w:rPr>
      </w:pPr>
    </w:p>
    <w:p w:rsidR="00A427A4" w:rsidRPr="002E3FC0" w:rsidRDefault="00A427A4" w:rsidP="00A427A4">
      <w:pPr>
        <w:autoSpaceDE w:val="0"/>
        <w:autoSpaceDN w:val="0"/>
        <w:adjustRightInd w:val="0"/>
        <w:spacing w:line="400" w:lineRule="exact"/>
        <w:rPr>
          <w:rFonts w:asciiTheme="minorEastAsia" w:hAnsiTheme="minorEastAsia" w:cs="ＭＳ ゴシック"/>
          <w:b/>
          <w:kern w:val="0"/>
          <w:sz w:val="22"/>
        </w:rPr>
      </w:pPr>
      <w:r w:rsidRPr="002E3FC0">
        <w:rPr>
          <w:rFonts w:asciiTheme="minorEastAsia" w:hAnsiTheme="minorEastAsia" w:cs="ＭＳ ゴシック" w:hint="eastAsia"/>
          <w:b/>
          <w:kern w:val="0"/>
          <w:sz w:val="22"/>
        </w:rPr>
        <w:lastRenderedPageBreak/>
        <w:t>イ．直接搬入される家庭系ごみ処理手数料</w:t>
      </w:r>
    </w:p>
    <w:p w:rsidR="00A427A4" w:rsidRPr="002E3FC0" w:rsidRDefault="00A427A4" w:rsidP="00E8503B">
      <w:pPr>
        <w:autoSpaceDE w:val="0"/>
        <w:autoSpaceDN w:val="0"/>
        <w:adjustRightInd w:val="0"/>
        <w:spacing w:line="400" w:lineRule="exact"/>
        <w:ind w:left="220" w:hangingChars="100" w:hanging="220"/>
        <w:rPr>
          <w:rFonts w:asciiTheme="minorEastAsia" w:hAnsiTheme="minorEastAsia" w:cs="ＭＳ ゴシック"/>
          <w:kern w:val="0"/>
          <w:sz w:val="22"/>
        </w:rPr>
      </w:pPr>
      <w:r w:rsidRPr="002E3FC0">
        <w:rPr>
          <w:rFonts w:asciiTheme="minorEastAsia" w:hAnsiTheme="minorEastAsia" w:cs="ＭＳ ゴシック" w:hint="eastAsia"/>
          <w:kern w:val="0"/>
          <w:sz w:val="22"/>
        </w:rPr>
        <w:t xml:space="preserve">　　直接清掃センターに搬入される家庭系ごみ処理の手数料額は、10㎏あたり100円とします。</w:t>
      </w:r>
    </w:p>
    <w:p w:rsidR="00A427A4" w:rsidRPr="002E3FC0" w:rsidRDefault="00054E44" w:rsidP="00A427A4">
      <w:pPr>
        <w:autoSpaceDE w:val="0"/>
        <w:autoSpaceDN w:val="0"/>
        <w:adjustRightInd w:val="0"/>
        <w:spacing w:line="400" w:lineRule="exact"/>
        <w:ind w:leftChars="100" w:left="210" w:firstLineChars="100" w:firstLine="220"/>
        <w:rPr>
          <w:rFonts w:asciiTheme="minorEastAsia" w:hAnsiTheme="minorEastAsia" w:cs="ＭＳ ゴシック"/>
          <w:kern w:val="0"/>
          <w:sz w:val="22"/>
        </w:rPr>
      </w:pPr>
      <w:r>
        <w:rPr>
          <w:rFonts w:asciiTheme="minorEastAsia" w:hAnsiTheme="minorEastAsia" w:cs="ＭＳ ゴシック" w:hint="eastAsia"/>
          <w:kern w:val="0"/>
          <w:sz w:val="22"/>
        </w:rPr>
        <w:t>なお、直接搬入の際に</w:t>
      </w:r>
      <w:r w:rsidR="00AC5ED2">
        <w:rPr>
          <w:rFonts w:asciiTheme="minorEastAsia" w:hAnsiTheme="minorEastAsia" w:cs="ＭＳ ゴシック" w:hint="eastAsia"/>
          <w:kern w:val="0"/>
          <w:sz w:val="22"/>
        </w:rPr>
        <w:t>指定ごみ袋を使用すると手数料の二重払いになるため、直接搬入する場合には</w:t>
      </w:r>
      <w:r w:rsidR="00A427A4" w:rsidRPr="002E3FC0">
        <w:rPr>
          <w:rFonts w:asciiTheme="minorEastAsia" w:hAnsiTheme="minorEastAsia" w:cs="ＭＳ ゴシック" w:hint="eastAsia"/>
          <w:kern w:val="0"/>
          <w:sz w:val="22"/>
        </w:rPr>
        <w:t>指定ごみ袋を使用しないこととします。（指定ごみ袋を使用して直接搬入された場合でも、手数料の返金等の対応は行いません。）</w:t>
      </w:r>
    </w:p>
    <w:tbl>
      <w:tblPr>
        <w:tblStyle w:val="af"/>
        <w:tblW w:w="0" w:type="auto"/>
        <w:tblInd w:w="210" w:type="dxa"/>
        <w:tblLook w:val="04A0" w:firstRow="1" w:lastRow="0" w:firstColumn="1" w:lastColumn="0" w:noHBand="0" w:noVBand="1"/>
      </w:tblPr>
      <w:tblGrid>
        <w:gridCol w:w="2620"/>
        <w:gridCol w:w="6906"/>
      </w:tblGrid>
      <w:tr w:rsidR="00A427A4" w:rsidTr="00A427A4">
        <w:tc>
          <w:tcPr>
            <w:tcW w:w="2620" w:type="dxa"/>
          </w:tcPr>
          <w:p w:rsidR="00A427A4" w:rsidRPr="002E3FC0" w:rsidRDefault="00A427A4" w:rsidP="00054E44">
            <w:pPr>
              <w:autoSpaceDE w:val="0"/>
              <w:autoSpaceDN w:val="0"/>
              <w:adjustRightInd w:val="0"/>
              <w:spacing w:line="400" w:lineRule="exact"/>
              <w:ind w:firstLineChars="400" w:firstLine="880"/>
              <w:rPr>
                <w:rFonts w:asciiTheme="minorEastAsia" w:hAnsiTheme="minorEastAsia" w:cs="ＭＳ ゴシック"/>
                <w:kern w:val="0"/>
                <w:sz w:val="22"/>
              </w:rPr>
            </w:pPr>
            <w:r w:rsidRPr="002E3FC0">
              <w:rPr>
                <w:rFonts w:asciiTheme="minorEastAsia" w:hAnsiTheme="minorEastAsia" w:cs="ＭＳ ゴシック" w:hint="eastAsia"/>
                <w:kern w:val="0"/>
                <w:sz w:val="22"/>
              </w:rPr>
              <w:t>区</w:t>
            </w:r>
            <w:r w:rsidR="00054E44">
              <w:rPr>
                <w:rFonts w:asciiTheme="minorEastAsia" w:hAnsiTheme="minorEastAsia" w:cs="ＭＳ ゴシック" w:hint="eastAsia"/>
                <w:kern w:val="0"/>
                <w:sz w:val="22"/>
              </w:rPr>
              <w:t xml:space="preserve">　</w:t>
            </w:r>
            <w:r w:rsidRPr="002E3FC0">
              <w:rPr>
                <w:rFonts w:asciiTheme="minorEastAsia" w:hAnsiTheme="minorEastAsia" w:cs="ＭＳ ゴシック" w:hint="eastAsia"/>
                <w:kern w:val="0"/>
                <w:sz w:val="22"/>
              </w:rPr>
              <w:t>分</w:t>
            </w:r>
          </w:p>
        </w:tc>
        <w:tc>
          <w:tcPr>
            <w:tcW w:w="6906" w:type="dxa"/>
          </w:tcPr>
          <w:p w:rsidR="00A427A4" w:rsidRPr="002E3FC0" w:rsidRDefault="00A427A4" w:rsidP="00054E44">
            <w:pPr>
              <w:autoSpaceDE w:val="0"/>
              <w:autoSpaceDN w:val="0"/>
              <w:adjustRightInd w:val="0"/>
              <w:spacing w:line="400" w:lineRule="exact"/>
              <w:ind w:firstLineChars="1100" w:firstLine="2420"/>
              <w:rPr>
                <w:rFonts w:asciiTheme="minorEastAsia" w:hAnsiTheme="minorEastAsia" w:cs="ＭＳ ゴシック"/>
                <w:kern w:val="0"/>
                <w:sz w:val="22"/>
              </w:rPr>
            </w:pPr>
            <w:r w:rsidRPr="002E3FC0">
              <w:rPr>
                <w:rFonts w:asciiTheme="minorEastAsia" w:hAnsiTheme="minorEastAsia" w:cs="ＭＳ ゴシック" w:hint="eastAsia"/>
                <w:kern w:val="0"/>
                <w:sz w:val="22"/>
              </w:rPr>
              <w:t>手数料</w:t>
            </w:r>
            <w:r w:rsidRPr="009A62FA">
              <w:rPr>
                <w:rFonts w:asciiTheme="minorEastAsia" w:hAnsiTheme="minorEastAsia" w:cs="ＭＳ ゴシック" w:hint="eastAsia"/>
                <w:kern w:val="0"/>
                <w:sz w:val="22"/>
              </w:rPr>
              <w:t>額(税込)</w:t>
            </w:r>
          </w:p>
        </w:tc>
      </w:tr>
      <w:tr w:rsidR="00A427A4" w:rsidTr="00A427A4">
        <w:tc>
          <w:tcPr>
            <w:tcW w:w="2620" w:type="dxa"/>
          </w:tcPr>
          <w:p w:rsidR="00A427A4" w:rsidRPr="002E3FC0" w:rsidRDefault="00A427A4" w:rsidP="00823098">
            <w:pPr>
              <w:autoSpaceDE w:val="0"/>
              <w:autoSpaceDN w:val="0"/>
              <w:adjustRightInd w:val="0"/>
              <w:spacing w:line="600" w:lineRule="auto"/>
              <w:rPr>
                <w:rFonts w:asciiTheme="minorEastAsia" w:hAnsiTheme="minorEastAsia" w:cs="ＭＳ ゴシック"/>
                <w:kern w:val="0"/>
                <w:sz w:val="22"/>
              </w:rPr>
            </w:pPr>
            <w:r w:rsidRPr="002E3FC0">
              <w:rPr>
                <w:rFonts w:asciiTheme="minorEastAsia" w:hAnsiTheme="minorEastAsia" w:cs="ＭＳ ゴシック" w:hint="eastAsia"/>
                <w:kern w:val="0"/>
                <w:sz w:val="22"/>
              </w:rPr>
              <w:t>家庭系ごみ（直接搬入）</w:t>
            </w:r>
          </w:p>
        </w:tc>
        <w:tc>
          <w:tcPr>
            <w:tcW w:w="6906" w:type="dxa"/>
          </w:tcPr>
          <w:p w:rsidR="00823098" w:rsidRPr="009A62FA" w:rsidRDefault="009A62FA" w:rsidP="00823098">
            <w:pPr>
              <w:autoSpaceDE w:val="0"/>
              <w:autoSpaceDN w:val="0"/>
              <w:adjustRightInd w:val="0"/>
              <w:spacing w:line="400" w:lineRule="exact"/>
              <w:rPr>
                <w:rFonts w:asciiTheme="minorEastAsia" w:hAnsiTheme="minorEastAsia" w:cs="ＭＳ 明朝"/>
                <w:kern w:val="0"/>
                <w:sz w:val="22"/>
                <w:szCs w:val="20"/>
              </w:rPr>
            </w:pPr>
            <w:r w:rsidRPr="009A62FA">
              <w:rPr>
                <w:rFonts w:asciiTheme="minorEastAsia" w:hAnsiTheme="minorEastAsia" w:cs="ＭＳ 明朝" w:hint="eastAsia"/>
                <w:kern w:val="0"/>
                <w:sz w:val="22"/>
                <w:szCs w:val="20"/>
              </w:rPr>
              <w:t>1</w:t>
            </w:r>
            <w:r w:rsidR="00AD6258">
              <w:rPr>
                <w:rFonts w:asciiTheme="minorEastAsia" w:hAnsiTheme="minorEastAsia" w:cs="ＭＳ 明朝" w:hint="eastAsia"/>
                <w:kern w:val="0"/>
                <w:sz w:val="22"/>
                <w:szCs w:val="20"/>
              </w:rPr>
              <w:t>０㎏まで100円</w:t>
            </w:r>
          </w:p>
          <w:p w:rsidR="00A427A4" w:rsidRPr="002E3FC0" w:rsidRDefault="00A427A4" w:rsidP="00823098">
            <w:pPr>
              <w:autoSpaceDE w:val="0"/>
              <w:autoSpaceDN w:val="0"/>
              <w:adjustRightInd w:val="0"/>
              <w:spacing w:line="400" w:lineRule="exact"/>
              <w:rPr>
                <w:rFonts w:asciiTheme="minorEastAsia" w:hAnsiTheme="minorEastAsia" w:cs="ＭＳ ゴシック"/>
                <w:kern w:val="0"/>
                <w:sz w:val="22"/>
              </w:rPr>
            </w:pPr>
            <w:r w:rsidRPr="002E3FC0">
              <w:rPr>
                <w:rFonts w:asciiTheme="minorEastAsia" w:hAnsiTheme="minorEastAsia" w:cs="ＭＳ 明朝" w:hint="eastAsia"/>
                <w:kern w:val="0"/>
                <w:sz w:val="22"/>
                <w:szCs w:val="20"/>
              </w:rPr>
              <w:t>10kg増すごとに100円を加算した額</w:t>
            </w:r>
          </w:p>
        </w:tc>
      </w:tr>
      <w:tr w:rsidR="00823098" w:rsidTr="00A427A4">
        <w:tc>
          <w:tcPr>
            <w:tcW w:w="2620" w:type="dxa"/>
          </w:tcPr>
          <w:p w:rsidR="00823098" w:rsidRPr="002E3FC0" w:rsidRDefault="00823098" w:rsidP="00823098">
            <w:pPr>
              <w:autoSpaceDE w:val="0"/>
              <w:autoSpaceDN w:val="0"/>
              <w:adjustRightInd w:val="0"/>
              <w:spacing w:line="600" w:lineRule="auto"/>
              <w:rPr>
                <w:rFonts w:asciiTheme="minorEastAsia" w:hAnsiTheme="minorEastAsia" w:cs="ＭＳ ゴシック"/>
                <w:kern w:val="0"/>
                <w:sz w:val="22"/>
              </w:rPr>
            </w:pPr>
            <w:r w:rsidRPr="002E3FC0">
              <w:rPr>
                <w:rFonts w:asciiTheme="minorEastAsia" w:hAnsiTheme="minorEastAsia" w:cs="ＭＳ ゴシック" w:hint="eastAsia"/>
                <w:kern w:val="0"/>
                <w:sz w:val="22"/>
              </w:rPr>
              <w:t>事業系ごみ（直接搬入）</w:t>
            </w:r>
          </w:p>
        </w:tc>
        <w:tc>
          <w:tcPr>
            <w:tcW w:w="6906" w:type="dxa"/>
          </w:tcPr>
          <w:p w:rsidR="00823098" w:rsidRPr="009A62FA" w:rsidRDefault="009A62FA" w:rsidP="00823098">
            <w:pPr>
              <w:autoSpaceDE w:val="0"/>
              <w:autoSpaceDN w:val="0"/>
              <w:adjustRightInd w:val="0"/>
              <w:spacing w:line="400" w:lineRule="exact"/>
              <w:rPr>
                <w:rFonts w:asciiTheme="minorEastAsia" w:hAnsiTheme="minorEastAsia" w:cs="ＭＳ 明朝"/>
                <w:kern w:val="0"/>
                <w:sz w:val="22"/>
                <w:szCs w:val="20"/>
              </w:rPr>
            </w:pPr>
            <w:r>
              <w:rPr>
                <w:rFonts w:asciiTheme="minorEastAsia" w:hAnsiTheme="minorEastAsia" w:cs="ＭＳ 明朝" w:hint="eastAsia"/>
                <w:kern w:val="0"/>
                <w:sz w:val="22"/>
                <w:szCs w:val="20"/>
              </w:rPr>
              <w:t>1</w:t>
            </w:r>
            <w:r w:rsidR="00AD6258">
              <w:rPr>
                <w:rFonts w:asciiTheme="minorEastAsia" w:hAnsiTheme="minorEastAsia" w:cs="ＭＳ 明朝" w:hint="eastAsia"/>
                <w:kern w:val="0"/>
                <w:sz w:val="22"/>
                <w:szCs w:val="20"/>
              </w:rPr>
              <w:t>０㎏まで100円</w:t>
            </w:r>
          </w:p>
          <w:p w:rsidR="00823098" w:rsidRPr="002E3FC0" w:rsidRDefault="00823098" w:rsidP="00823098">
            <w:pPr>
              <w:autoSpaceDE w:val="0"/>
              <w:autoSpaceDN w:val="0"/>
              <w:adjustRightInd w:val="0"/>
              <w:spacing w:line="400" w:lineRule="exact"/>
              <w:rPr>
                <w:rFonts w:asciiTheme="minorEastAsia" w:hAnsiTheme="minorEastAsia" w:cs="ＭＳ ゴシック"/>
                <w:kern w:val="0"/>
                <w:sz w:val="22"/>
              </w:rPr>
            </w:pPr>
            <w:r w:rsidRPr="002E3FC0">
              <w:rPr>
                <w:rFonts w:asciiTheme="minorEastAsia" w:hAnsiTheme="minorEastAsia" w:cs="ＭＳ 明朝" w:hint="eastAsia"/>
                <w:kern w:val="0"/>
                <w:sz w:val="22"/>
                <w:szCs w:val="20"/>
              </w:rPr>
              <w:t>10kg増すごとに100円を加算した額</w:t>
            </w:r>
          </w:p>
        </w:tc>
      </w:tr>
    </w:tbl>
    <w:p w:rsidR="00A427A4" w:rsidRDefault="00A427A4" w:rsidP="002E3FC0">
      <w:pPr>
        <w:autoSpaceDE w:val="0"/>
        <w:autoSpaceDN w:val="0"/>
        <w:adjustRightInd w:val="0"/>
        <w:spacing w:line="400" w:lineRule="exact"/>
        <w:ind w:firstLineChars="100" w:firstLine="220"/>
        <w:rPr>
          <w:rFonts w:asciiTheme="minorEastAsia" w:hAnsiTheme="minorEastAsia" w:cs="ＭＳ ゴシック"/>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DE617A" w:rsidRDefault="00DE617A" w:rsidP="00DE617A">
      <w:pPr>
        <w:autoSpaceDE w:val="0"/>
        <w:autoSpaceDN w:val="0"/>
        <w:adjustRightInd w:val="0"/>
        <w:spacing w:line="400" w:lineRule="exact"/>
        <w:rPr>
          <w:rFonts w:asciiTheme="minorEastAsia" w:hAnsiTheme="minorEastAsia" w:cs="ＭＳ ゴシック"/>
          <w:b/>
          <w:kern w:val="0"/>
          <w:sz w:val="22"/>
        </w:rPr>
      </w:pPr>
    </w:p>
    <w:p w:rsidR="00165DD6" w:rsidRDefault="00DE617A" w:rsidP="00DE617A">
      <w:pPr>
        <w:autoSpaceDE w:val="0"/>
        <w:autoSpaceDN w:val="0"/>
        <w:adjustRightInd w:val="0"/>
        <w:spacing w:line="400" w:lineRule="exact"/>
        <w:rPr>
          <w:rFonts w:asciiTheme="minorEastAsia" w:hAnsiTheme="minorEastAsia" w:cs="ＭＳ ゴシック"/>
          <w:kern w:val="0"/>
          <w:sz w:val="22"/>
        </w:rPr>
      </w:pPr>
      <w:bookmarkStart w:id="0" w:name="_GoBack"/>
      <w:bookmarkEnd w:id="0"/>
      <w:r>
        <w:rPr>
          <w:rFonts w:asciiTheme="minorEastAsia" w:hAnsiTheme="minorEastAsia" w:cs="ＭＳ ゴシック"/>
          <w:kern w:val="0"/>
          <w:sz w:val="22"/>
        </w:rPr>
        <w:t xml:space="preserve"> </w:t>
      </w:r>
    </w:p>
    <w:p w:rsidR="00165DD6" w:rsidRDefault="00165DD6"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165DD6" w:rsidRDefault="00165DD6"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ED4F87" w:rsidRDefault="00ED4F87"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ED4F87" w:rsidRDefault="00ED4F87"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ED4F87" w:rsidRDefault="00ED4F87"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ED4F87" w:rsidRDefault="00ED4F87"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ED4F87" w:rsidRDefault="00ED4F87" w:rsidP="008C71F7">
      <w:pPr>
        <w:autoSpaceDE w:val="0"/>
        <w:autoSpaceDN w:val="0"/>
        <w:adjustRightInd w:val="0"/>
        <w:spacing w:line="400" w:lineRule="exact"/>
        <w:ind w:firstLineChars="100" w:firstLine="220"/>
        <w:rPr>
          <w:rFonts w:asciiTheme="minorEastAsia" w:hAnsiTheme="minorEastAsia" w:cs="ＭＳ ゴシック"/>
          <w:kern w:val="0"/>
          <w:sz w:val="22"/>
        </w:rPr>
      </w:pPr>
    </w:p>
    <w:p w:rsidR="004F4DA3" w:rsidRDefault="004F4DA3" w:rsidP="008C71F7">
      <w:pPr>
        <w:autoSpaceDE w:val="0"/>
        <w:autoSpaceDN w:val="0"/>
        <w:adjustRightInd w:val="0"/>
        <w:spacing w:line="400" w:lineRule="exact"/>
        <w:ind w:firstLineChars="100" w:firstLine="220"/>
        <w:rPr>
          <w:rFonts w:asciiTheme="minorEastAsia" w:hAnsiTheme="minorEastAsia" w:cs="ＭＳ ゴシック"/>
          <w:kern w:val="0"/>
          <w:sz w:val="22"/>
        </w:rPr>
      </w:pPr>
    </w:p>
    <w:tbl>
      <w:tblPr>
        <w:tblStyle w:val="af"/>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736"/>
      </w:tblGrid>
      <w:tr w:rsidR="00CA39F9" w:rsidTr="00CA39F9">
        <w:tc>
          <w:tcPr>
            <w:tcW w:w="9736" w:type="dxa"/>
          </w:tcPr>
          <w:p w:rsidR="00CA39F9" w:rsidRDefault="00CA39F9" w:rsidP="00CA39F9">
            <w:pPr>
              <w:rPr>
                <w:rFonts w:eastAsiaTheme="minorHAnsi" w:cs="ＭＳ 明朝"/>
                <w:kern w:val="0"/>
                <w:szCs w:val="21"/>
              </w:rPr>
            </w:pPr>
            <w:r w:rsidRPr="00232019">
              <w:rPr>
                <w:rFonts w:eastAsiaTheme="minorHAnsi" w:cs="ＭＳ 明朝" w:hint="eastAsia"/>
                <w:kern w:val="0"/>
                <w:szCs w:val="21"/>
              </w:rPr>
              <w:lastRenderedPageBreak/>
              <w:t>【参考】</w:t>
            </w:r>
          </w:p>
          <w:p w:rsidR="005D6601" w:rsidRPr="00232019" w:rsidRDefault="005D6601" w:rsidP="00CA39F9">
            <w:pPr>
              <w:rPr>
                <w:rFonts w:eastAsiaTheme="minorHAnsi" w:cs="ＭＳ 明朝"/>
                <w:kern w:val="0"/>
                <w:szCs w:val="21"/>
              </w:rPr>
            </w:pPr>
          </w:p>
          <w:p w:rsidR="00CA39F9" w:rsidRDefault="00CA39F9" w:rsidP="00CA39F9">
            <w:pPr>
              <w:rPr>
                <w:rFonts w:eastAsiaTheme="minorHAnsi" w:cs="ＭＳ 明朝"/>
                <w:kern w:val="0"/>
                <w:szCs w:val="21"/>
              </w:rPr>
            </w:pPr>
            <w:r w:rsidRPr="00232019">
              <w:rPr>
                <w:rFonts w:eastAsiaTheme="minorHAnsi" w:cs="ＭＳ 明朝" w:hint="eastAsia"/>
                <w:kern w:val="0"/>
                <w:szCs w:val="21"/>
              </w:rPr>
              <w:t>家庭系収集ごみ</w:t>
            </w:r>
            <w:r w:rsidRPr="00232019">
              <w:rPr>
                <w:rFonts w:eastAsiaTheme="minorHAnsi" w:cs="ＭＳ 明朝"/>
                <w:kern w:val="0"/>
                <w:szCs w:val="21"/>
              </w:rPr>
              <w:t>1</w:t>
            </w:r>
            <w:r w:rsidRPr="00232019">
              <w:rPr>
                <w:rFonts w:eastAsiaTheme="minorHAnsi" w:cs="ＭＳ 明朝" w:hint="eastAsia"/>
                <w:kern w:val="0"/>
                <w:szCs w:val="21"/>
              </w:rPr>
              <w:t>リットル当たりの処理費用</w:t>
            </w:r>
            <w:r w:rsidR="00A2717B">
              <w:rPr>
                <w:rFonts w:eastAsiaTheme="minorHAnsi" w:cs="ＭＳ 明朝" w:hint="eastAsia"/>
                <w:kern w:val="0"/>
                <w:szCs w:val="21"/>
              </w:rPr>
              <w:t xml:space="preserve">　　　　　　　　　　　　　　　　　（単位：</w:t>
            </w:r>
            <w:r w:rsidR="000300A0">
              <w:rPr>
                <w:rFonts w:eastAsiaTheme="minorHAnsi" w:cs="ＭＳ 明朝" w:hint="eastAsia"/>
                <w:kern w:val="0"/>
                <w:szCs w:val="21"/>
              </w:rPr>
              <w:t>千</w:t>
            </w:r>
            <w:r w:rsidR="00A2717B">
              <w:rPr>
                <w:rFonts w:eastAsiaTheme="minorHAnsi" w:cs="ＭＳ 明朝" w:hint="eastAsia"/>
                <w:kern w:val="0"/>
                <w:szCs w:val="21"/>
              </w:rPr>
              <w:t>円、ｔ）</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2"/>
              <w:gridCol w:w="1591"/>
              <w:gridCol w:w="1591"/>
              <w:gridCol w:w="1591"/>
              <w:gridCol w:w="1591"/>
            </w:tblGrid>
            <w:tr w:rsidR="00A2717B" w:rsidRPr="00232019" w:rsidTr="00A2717B">
              <w:trPr>
                <w:trHeight w:val="107"/>
              </w:trPr>
              <w:tc>
                <w:tcPr>
                  <w:tcW w:w="2962" w:type="dxa"/>
                </w:tcPr>
                <w:p w:rsidR="00A2717B" w:rsidRPr="00513837" w:rsidRDefault="00A2717B" w:rsidP="00CA39F9">
                  <w:pPr>
                    <w:autoSpaceDE w:val="0"/>
                    <w:autoSpaceDN w:val="0"/>
                    <w:adjustRightInd w:val="0"/>
                    <w:jc w:val="left"/>
                    <w:rPr>
                      <w:rFonts w:eastAsiaTheme="minorHAnsi" w:cs="ＭＳ 明朝"/>
                      <w:kern w:val="0"/>
                      <w:szCs w:val="21"/>
                    </w:rPr>
                  </w:pPr>
                  <w:r>
                    <w:rPr>
                      <w:rFonts w:eastAsiaTheme="minorHAnsi" w:cs="ＭＳ 明朝" w:hint="eastAsia"/>
                      <w:kern w:val="0"/>
                      <w:szCs w:val="21"/>
                    </w:rPr>
                    <w:t xml:space="preserve">　</w:t>
                  </w:r>
                </w:p>
              </w:tc>
              <w:tc>
                <w:tcPr>
                  <w:tcW w:w="1591" w:type="dxa"/>
                </w:tcPr>
                <w:p w:rsidR="00A2717B" w:rsidRPr="00513837" w:rsidRDefault="00A2717B" w:rsidP="00A2717B">
                  <w:pPr>
                    <w:autoSpaceDE w:val="0"/>
                    <w:autoSpaceDN w:val="0"/>
                    <w:adjustRightInd w:val="0"/>
                    <w:jc w:val="center"/>
                    <w:rPr>
                      <w:rFonts w:eastAsiaTheme="minorHAnsi" w:cs="ＭＳ 明朝"/>
                      <w:kern w:val="0"/>
                      <w:szCs w:val="21"/>
                    </w:rPr>
                  </w:pPr>
                  <w:r>
                    <w:rPr>
                      <w:rFonts w:eastAsiaTheme="minorHAnsi" w:hint="eastAsia"/>
                      <w:szCs w:val="21"/>
                    </w:rPr>
                    <w:t>Ｈ29年度</w:t>
                  </w:r>
                </w:p>
              </w:tc>
              <w:tc>
                <w:tcPr>
                  <w:tcW w:w="1591" w:type="dxa"/>
                </w:tcPr>
                <w:p w:rsidR="00A2717B" w:rsidRDefault="00A2717B" w:rsidP="00A2717B">
                  <w:pPr>
                    <w:autoSpaceDE w:val="0"/>
                    <w:autoSpaceDN w:val="0"/>
                    <w:adjustRightInd w:val="0"/>
                    <w:jc w:val="center"/>
                    <w:rPr>
                      <w:rFonts w:eastAsiaTheme="minorHAnsi"/>
                      <w:szCs w:val="21"/>
                    </w:rPr>
                  </w:pPr>
                  <w:r>
                    <w:rPr>
                      <w:rFonts w:eastAsiaTheme="minorHAnsi" w:hint="eastAsia"/>
                      <w:szCs w:val="21"/>
                    </w:rPr>
                    <w:t>Ｈ30年度</w:t>
                  </w:r>
                </w:p>
              </w:tc>
              <w:tc>
                <w:tcPr>
                  <w:tcW w:w="1591" w:type="dxa"/>
                </w:tcPr>
                <w:p w:rsidR="00A2717B" w:rsidRDefault="00A2717B" w:rsidP="00A2717B">
                  <w:pPr>
                    <w:autoSpaceDE w:val="0"/>
                    <w:autoSpaceDN w:val="0"/>
                    <w:adjustRightInd w:val="0"/>
                    <w:jc w:val="center"/>
                    <w:rPr>
                      <w:rFonts w:eastAsiaTheme="minorHAnsi"/>
                      <w:szCs w:val="21"/>
                    </w:rPr>
                  </w:pPr>
                  <w:r>
                    <w:rPr>
                      <w:rFonts w:eastAsiaTheme="minorHAnsi" w:hint="eastAsia"/>
                      <w:szCs w:val="21"/>
                    </w:rPr>
                    <w:t>Ｒ1年度</w:t>
                  </w:r>
                </w:p>
              </w:tc>
              <w:tc>
                <w:tcPr>
                  <w:tcW w:w="1591" w:type="dxa"/>
                </w:tcPr>
                <w:p w:rsidR="00A2717B" w:rsidRDefault="00A2717B" w:rsidP="00A2717B">
                  <w:pPr>
                    <w:autoSpaceDE w:val="0"/>
                    <w:autoSpaceDN w:val="0"/>
                    <w:adjustRightInd w:val="0"/>
                    <w:jc w:val="center"/>
                    <w:rPr>
                      <w:rFonts w:eastAsiaTheme="minorHAnsi"/>
                      <w:szCs w:val="21"/>
                    </w:rPr>
                  </w:pPr>
                  <w:r>
                    <w:rPr>
                      <w:rFonts w:eastAsiaTheme="minorHAnsi" w:hint="eastAsia"/>
                      <w:szCs w:val="21"/>
                    </w:rPr>
                    <w:t>平均</w:t>
                  </w:r>
                </w:p>
              </w:tc>
            </w:tr>
            <w:tr w:rsidR="00A2717B" w:rsidRPr="00232019" w:rsidTr="00B83317">
              <w:trPr>
                <w:trHeight w:val="107"/>
              </w:trPr>
              <w:tc>
                <w:tcPr>
                  <w:tcW w:w="2962" w:type="dxa"/>
                </w:tcPr>
                <w:p w:rsidR="00983792" w:rsidRDefault="00A2717B" w:rsidP="00CA39F9">
                  <w:pPr>
                    <w:autoSpaceDE w:val="0"/>
                    <w:autoSpaceDN w:val="0"/>
                    <w:adjustRightInd w:val="0"/>
                    <w:jc w:val="left"/>
                    <w:rPr>
                      <w:rFonts w:eastAsiaTheme="minorHAnsi" w:cs="ＭＳ 明朝"/>
                      <w:kern w:val="0"/>
                      <w:szCs w:val="21"/>
                    </w:rPr>
                  </w:pPr>
                  <w:r w:rsidRPr="00513837">
                    <w:rPr>
                      <w:rFonts w:eastAsiaTheme="minorHAnsi"/>
                      <w:kern w:val="0"/>
                      <w:sz w:val="24"/>
                      <w:szCs w:val="24"/>
                    </w:rPr>
                    <w:t xml:space="preserve"> </w:t>
                  </w:r>
                  <w:r w:rsidRPr="00513837">
                    <w:rPr>
                      <w:rFonts w:eastAsiaTheme="minorHAnsi" w:cs="ＭＳ 明朝" w:hint="eastAsia"/>
                      <w:kern w:val="0"/>
                      <w:szCs w:val="21"/>
                    </w:rPr>
                    <w:t>家庭ごみ</w:t>
                  </w:r>
                  <w:r w:rsidR="00983792">
                    <w:rPr>
                      <w:rFonts w:eastAsiaTheme="minorHAnsi" w:cs="ＭＳ 明朝" w:hint="eastAsia"/>
                      <w:kern w:val="0"/>
                      <w:szCs w:val="21"/>
                    </w:rPr>
                    <w:t>処理費</w:t>
                  </w:r>
                </w:p>
                <w:p w:rsidR="00A2717B" w:rsidRPr="00513837" w:rsidRDefault="00983792" w:rsidP="00CA39F9">
                  <w:pPr>
                    <w:autoSpaceDE w:val="0"/>
                    <w:autoSpaceDN w:val="0"/>
                    <w:adjustRightInd w:val="0"/>
                    <w:jc w:val="left"/>
                    <w:rPr>
                      <w:rFonts w:eastAsiaTheme="minorHAnsi" w:cs="ＭＳ 明朝"/>
                      <w:kern w:val="0"/>
                      <w:szCs w:val="21"/>
                    </w:rPr>
                  </w:pPr>
                  <w:r>
                    <w:rPr>
                      <w:rFonts w:eastAsiaTheme="minorHAnsi" w:cs="ＭＳ 明朝" w:hint="eastAsia"/>
                      <w:kern w:val="0"/>
                      <w:szCs w:val="21"/>
                    </w:rPr>
                    <w:t>（</w:t>
                  </w:r>
                  <w:r w:rsidR="00A2717B" w:rsidRPr="00513837">
                    <w:rPr>
                      <w:rFonts w:eastAsiaTheme="minorHAnsi" w:cs="ＭＳ 明朝" w:hint="eastAsia"/>
                      <w:kern w:val="0"/>
                      <w:szCs w:val="21"/>
                    </w:rPr>
                    <w:t>収集運搬費</w:t>
                  </w:r>
                  <w:r>
                    <w:rPr>
                      <w:rFonts w:eastAsiaTheme="minorHAnsi" w:cs="ＭＳ 明朝" w:hint="eastAsia"/>
                      <w:kern w:val="0"/>
                      <w:szCs w:val="21"/>
                    </w:rPr>
                    <w:t>は除く）</w:t>
                  </w:r>
                </w:p>
              </w:tc>
              <w:tc>
                <w:tcPr>
                  <w:tcW w:w="1591" w:type="dxa"/>
                  <w:vAlign w:val="center"/>
                </w:tcPr>
                <w:p w:rsidR="00A2717B" w:rsidRPr="00513837" w:rsidRDefault="00A2717B" w:rsidP="00B83317">
                  <w:pPr>
                    <w:autoSpaceDE w:val="0"/>
                    <w:autoSpaceDN w:val="0"/>
                    <w:adjustRightInd w:val="0"/>
                    <w:jc w:val="right"/>
                    <w:rPr>
                      <w:rFonts w:eastAsiaTheme="minorHAnsi" w:cs="ＭＳ 明朝"/>
                      <w:kern w:val="0"/>
                      <w:szCs w:val="21"/>
                    </w:rPr>
                  </w:pPr>
                  <w:r>
                    <w:rPr>
                      <w:rFonts w:eastAsiaTheme="minorHAnsi" w:cs="ＭＳ 明朝" w:hint="eastAsia"/>
                      <w:kern w:val="0"/>
                      <w:szCs w:val="21"/>
                    </w:rPr>
                    <w:t>369,274</w:t>
                  </w:r>
                </w:p>
              </w:tc>
              <w:tc>
                <w:tcPr>
                  <w:tcW w:w="1591" w:type="dxa"/>
                  <w:vAlign w:val="center"/>
                </w:tcPr>
                <w:p w:rsidR="00A2717B" w:rsidRPr="00513837" w:rsidRDefault="00A2717B" w:rsidP="00B83317">
                  <w:pPr>
                    <w:autoSpaceDE w:val="0"/>
                    <w:autoSpaceDN w:val="0"/>
                    <w:adjustRightInd w:val="0"/>
                    <w:jc w:val="right"/>
                    <w:rPr>
                      <w:rFonts w:eastAsiaTheme="minorHAnsi" w:cs="ＭＳ 明朝"/>
                      <w:kern w:val="0"/>
                      <w:szCs w:val="21"/>
                    </w:rPr>
                  </w:pPr>
                  <w:r>
                    <w:rPr>
                      <w:rFonts w:eastAsiaTheme="minorHAnsi" w:cs="ＭＳ 明朝" w:hint="eastAsia"/>
                      <w:kern w:val="0"/>
                      <w:szCs w:val="21"/>
                    </w:rPr>
                    <w:t>319,006</w:t>
                  </w:r>
                </w:p>
              </w:tc>
              <w:tc>
                <w:tcPr>
                  <w:tcW w:w="1591" w:type="dxa"/>
                  <w:vAlign w:val="center"/>
                </w:tcPr>
                <w:p w:rsidR="00A2717B" w:rsidRPr="00513837" w:rsidRDefault="00A2717B" w:rsidP="00B83317">
                  <w:pPr>
                    <w:autoSpaceDE w:val="0"/>
                    <w:autoSpaceDN w:val="0"/>
                    <w:adjustRightInd w:val="0"/>
                    <w:jc w:val="right"/>
                    <w:rPr>
                      <w:rFonts w:eastAsiaTheme="minorHAnsi" w:cs="ＭＳ 明朝"/>
                      <w:kern w:val="0"/>
                      <w:szCs w:val="21"/>
                    </w:rPr>
                  </w:pPr>
                  <w:r>
                    <w:rPr>
                      <w:rFonts w:eastAsiaTheme="minorHAnsi" w:cs="ＭＳ 明朝" w:hint="eastAsia"/>
                      <w:kern w:val="0"/>
                      <w:szCs w:val="21"/>
                    </w:rPr>
                    <w:t>376,485</w:t>
                  </w:r>
                </w:p>
              </w:tc>
              <w:tc>
                <w:tcPr>
                  <w:tcW w:w="1591" w:type="dxa"/>
                  <w:vAlign w:val="center"/>
                </w:tcPr>
                <w:p w:rsidR="00A2717B" w:rsidRPr="00513837" w:rsidRDefault="00A2717B" w:rsidP="00B83317">
                  <w:pPr>
                    <w:autoSpaceDE w:val="0"/>
                    <w:autoSpaceDN w:val="0"/>
                    <w:adjustRightInd w:val="0"/>
                    <w:jc w:val="right"/>
                    <w:rPr>
                      <w:rFonts w:eastAsiaTheme="minorHAnsi" w:cs="ＭＳ 明朝"/>
                      <w:kern w:val="0"/>
                      <w:szCs w:val="21"/>
                    </w:rPr>
                  </w:pPr>
                  <w:r>
                    <w:rPr>
                      <w:rFonts w:eastAsiaTheme="minorHAnsi" w:cs="ＭＳ 明朝" w:hint="eastAsia"/>
                      <w:kern w:val="0"/>
                      <w:szCs w:val="21"/>
                    </w:rPr>
                    <w:t>354,921</w:t>
                  </w:r>
                </w:p>
              </w:tc>
            </w:tr>
            <w:tr w:rsidR="00A2717B" w:rsidRPr="00232019" w:rsidTr="00A2717B">
              <w:trPr>
                <w:trHeight w:val="107"/>
              </w:trPr>
              <w:tc>
                <w:tcPr>
                  <w:tcW w:w="2962" w:type="dxa"/>
                </w:tcPr>
                <w:p w:rsidR="00A2717B" w:rsidRPr="00513837" w:rsidRDefault="00A2717B" w:rsidP="00CA39F9">
                  <w:pPr>
                    <w:autoSpaceDE w:val="0"/>
                    <w:autoSpaceDN w:val="0"/>
                    <w:adjustRightInd w:val="0"/>
                    <w:jc w:val="left"/>
                    <w:rPr>
                      <w:rFonts w:eastAsiaTheme="minorHAnsi" w:cs="ＭＳ 明朝"/>
                      <w:kern w:val="0"/>
                      <w:szCs w:val="21"/>
                    </w:rPr>
                  </w:pPr>
                  <w:r w:rsidRPr="00513837">
                    <w:rPr>
                      <w:rFonts w:eastAsiaTheme="minorHAnsi"/>
                      <w:kern w:val="0"/>
                      <w:sz w:val="24"/>
                      <w:szCs w:val="24"/>
                    </w:rPr>
                    <w:t xml:space="preserve"> </w:t>
                  </w:r>
                  <w:r w:rsidRPr="00513837">
                    <w:rPr>
                      <w:rFonts w:eastAsiaTheme="minorHAnsi" w:cs="ＭＳ 明朝" w:hint="eastAsia"/>
                      <w:kern w:val="0"/>
                      <w:szCs w:val="21"/>
                    </w:rPr>
                    <w:t>収集ごみ量（可燃）</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8,942</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8,702</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8,746</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8,796</w:t>
                  </w:r>
                </w:p>
              </w:tc>
            </w:tr>
            <w:tr w:rsidR="00A2717B" w:rsidRPr="00232019" w:rsidTr="00A2717B">
              <w:trPr>
                <w:trHeight w:val="107"/>
              </w:trPr>
              <w:tc>
                <w:tcPr>
                  <w:tcW w:w="2962" w:type="dxa"/>
                </w:tcPr>
                <w:p w:rsidR="00A2717B" w:rsidRPr="00513837" w:rsidRDefault="00A2717B" w:rsidP="00CA39F9">
                  <w:pPr>
                    <w:autoSpaceDE w:val="0"/>
                    <w:autoSpaceDN w:val="0"/>
                    <w:adjustRightInd w:val="0"/>
                    <w:jc w:val="left"/>
                    <w:rPr>
                      <w:rFonts w:eastAsiaTheme="minorHAnsi" w:cs="ＭＳ 明朝"/>
                      <w:kern w:val="0"/>
                      <w:szCs w:val="21"/>
                    </w:rPr>
                  </w:pPr>
                  <w:r w:rsidRPr="00513837">
                    <w:rPr>
                      <w:rFonts w:eastAsiaTheme="minorHAnsi"/>
                      <w:kern w:val="0"/>
                      <w:sz w:val="24"/>
                      <w:szCs w:val="24"/>
                    </w:rPr>
                    <w:t xml:space="preserve"> </w:t>
                  </w:r>
                  <w:r w:rsidRPr="00513837">
                    <w:rPr>
                      <w:rFonts w:eastAsiaTheme="minorHAnsi" w:cs="ＭＳ 明朝" w:hint="eastAsia"/>
                      <w:kern w:val="0"/>
                      <w:szCs w:val="21"/>
                    </w:rPr>
                    <w:t>収集ごみ量（不燃）</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693</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688</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640</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673</w:t>
                  </w:r>
                </w:p>
              </w:tc>
            </w:tr>
            <w:tr w:rsidR="00A2717B" w:rsidRPr="00232019" w:rsidTr="00A2717B">
              <w:trPr>
                <w:trHeight w:val="107"/>
              </w:trPr>
              <w:tc>
                <w:tcPr>
                  <w:tcW w:w="2962" w:type="dxa"/>
                </w:tcPr>
                <w:p w:rsidR="00A2717B" w:rsidRPr="00513837" w:rsidRDefault="00A2717B" w:rsidP="00CA39F9">
                  <w:pPr>
                    <w:autoSpaceDE w:val="0"/>
                    <w:autoSpaceDN w:val="0"/>
                    <w:adjustRightInd w:val="0"/>
                    <w:jc w:val="left"/>
                    <w:rPr>
                      <w:rFonts w:eastAsiaTheme="minorHAnsi" w:cs="ＭＳ 明朝"/>
                      <w:kern w:val="0"/>
                      <w:szCs w:val="21"/>
                    </w:rPr>
                  </w:pPr>
                  <w:r w:rsidRPr="00513837">
                    <w:rPr>
                      <w:rFonts w:eastAsiaTheme="minorHAnsi"/>
                      <w:kern w:val="0"/>
                      <w:sz w:val="24"/>
                      <w:szCs w:val="24"/>
                    </w:rPr>
                    <w:t xml:space="preserve"> </w:t>
                  </w:r>
                  <w:r w:rsidR="00983792">
                    <w:rPr>
                      <w:rFonts w:eastAsiaTheme="minorHAnsi" w:hint="eastAsia"/>
                      <w:kern w:val="0"/>
                      <w:sz w:val="24"/>
                      <w:szCs w:val="24"/>
                    </w:rPr>
                    <w:t xml:space="preserve">　　　　</w:t>
                  </w:r>
                  <w:r w:rsidRPr="00513837">
                    <w:rPr>
                      <w:rFonts w:eastAsiaTheme="minorHAnsi" w:cs="ＭＳ 明朝" w:hint="eastAsia"/>
                      <w:kern w:val="0"/>
                      <w:szCs w:val="21"/>
                    </w:rPr>
                    <w:t>合計</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9,635</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9,390</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9,386</w:t>
                  </w:r>
                </w:p>
              </w:tc>
              <w:tc>
                <w:tcPr>
                  <w:tcW w:w="1591" w:type="dxa"/>
                </w:tcPr>
                <w:p w:rsidR="00A2717B" w:rsidRPr="00513837" w:rsidRDefault="00A2717B" w:rsidP="00A2717B">
                  <w:pPr>
                    <w:autoSpaceDE w:val="0"/>
                    <w:autoSpaceDN w:val="0"/>
                    <w:adjustRightInd w:val="0"/>
                    <w:jc w:val="right"/>
                    <w:rPr>
                      <w:rFonts w:eastAsiaTheme="minorHAnsi" w:cs="ＭＳ 明朝"/>
                      <w:kern w:val="0"/>
                      <w:szCs w:val="21"/>
                    </w:rPr>
                  </w:pPr>
                  <w:r>
                    <w:rPr>
                      <w:rFonts w:eastAsiaTheme="minorHAnsi" w:cs="ＭＳ 明朝" w:hint="eastAsia"/>
                      <w:kern w:val="0"/>
                      <w:szCs w:val="21"/>
                    </w:rPr>
                    <w:t>9,469</w:t>
                  </w:r>
                </w:p>
              </w:tc>
            </w:tr>
          </w:tbl>
          <w:p w:rsidR="00CA39F9" w:rsidRPr="00513837" w:rsidRDefault="00CA39F9" w:rsidP="00CA39F9">
            <w:pPr>
              <w:autoSpaceDE w:val="0"/>
              <w:autoSpaceDN w:val="0"/>
              <w:adjustRightInd w:val="0"/>
              <w:rPr>
                <w:rFonts w:eastAsiaTheme="minorHAnsi" w:cs="ＭＳ 明朝"/>
                <w:kern w:val="0"/>
                <w:szCs w:val="21"/>
              </w:rPr>
            </w:pPr>
            <w:r w:rsidRPr="00513837">
              <w:rPr>
                <w:rFonts w:eastAsiaTheme="minorHAnsi" w:cs="ＭＳ 明朝"/>
                <w:kern w:val="0"/>
                <w:szCs w:val="21"/>
              </w:rPr>
              <w:t>1</w:t>
            </w:r>
            <w:r w:rsidRPr="00513837">
              <w:rPr>
                <w:rFonts w:eastAsiaTheme="minorHAnsi" w:cs="ＭＳ 明朝" w:hint="eastAsia"/>
                <w:kern w:val="0"/>
                <w:szCs w:val="21"/>
              </w:rPr>
              <w:t>㎏当たりのごみ処理費用：</w:t>
            </w:r>
            <w:r w:rsidR="00A2717B">
              <w:rPr>
                <w:rFonts w:eastAsiaTheme="minorHAnsi" w:cs="ＭＳ 明朝" w:hint="eastAsia"/>
                <w:kern w:val="0"/>
                <w:szCs w:val="21"/>
              </w:rPr>
              <w:t>354,921千円÷9,469,000ｋｇ＝37.5円</w:t>
            </w:r>
          </w:p>
          <w:p w:rsidR="00CA39F9" w:rsidRDefault="00CA39F9" w:rsidP="00CA39F9">
            <w:pPr>
              <w:rPr>
                <w:rFonts w:eastAsiaTheme="minorHAnsi" w:cs="ＭＳ 明朝"/>
                <w:kern w:val="0"/>
                <w:szCs w:val="21"/>
              </w:rPr>
            </w:pPr>
            <w:r w:rsidRPr="00513837">
              <w:rPr>
                <w:rFonts w:eastAsiaTheme="minorHAnsi" w:cs="ＭＳ 明朝"/>
                <w:kern w:val="0"/>
                <w:szCs w:val="21"/>
              </w:rPr>
              <w:t xml:space="preserve">1 </w:t>
            </w:r>
            <w:r w:rsidRPr="00513837">
              <w:rPr>
                <w:rFonts w:eastAsiaTheme="minorHAnsi" w:cs="ＭＳ 明朝" w:hint="eastAsia"/>
                <w:kern w:val="0"/>
                <w:szCs w:val="21"/>
              </w:rPr>
              <w:t>ℓ＝</w:t>
            </w:r>
            <w:r w:rsidRPr="00513837">
              <w:rPr>
                <w:rFonts w:eastAsiaTheme="minorHAnsi" w:cs="ＭＳ 明朝"/>
                <w:kern w:val="0"/>
                <w:szCs w:val="21"/>
              </w:rPr>
              <w:t>0.1</w:t>
            </w:r>
            <w:r w:rsidRPr="00513837">
              <w:rPr>
                <w:rFonts w:eastAsiaTheme="minorHAnsi" w:cs="ＭＳ 明朝" w:hint="eastAsia"/>
                <w:kern w:val="0"/>
                <w:szCs w:val="21"/>
              </w:rPr>
              <w:t>㎏として換算すると</w:t>
            </w:r>
            <w:r w:rsidR="00FF4C53">
              <w:rPr>
                <w:rFonts w:eastAsiaTheme="minorHAnsi" w:cs="ＭＳ 明朝" w:hint="eastAsia"/>
                <w:kern w:val="0"/>
                <w:szCs w:val="21"/>
              </w:rPr>
              <w:t>37.5</w:t>
            </w:r>
            <w:r w:rsidRPr="00513837">
              <w:rPr>
                <w:rFonts w:eastAsiaTheme="minorHAnsi" w:cs="ＭＳ 明朝" w:hint="eastAsia"/>
                <w:kern w:val="0"/>
                <w:szCs w:val="21"/>
              </w:rPr>
              <w:t>円×</w:t>
            </w:r>
            <w:r w:rsidRPr="00513837">
              <w:rPr>
                <w:rFonts w:eastAsiaTheme="minorHAnsi" w:cs="ＭＳ 明朝"/>
                <w:kern w:val="0"/>
                <w:szCs w:val="21"/>
              </w:rPr>
              <w:t>0.1</w:t>
            </w:r>
            <w:r w:rsidRPr="00513837">
              <w:rPr>
                <w:rFonts w:eastAsiaTheme="minorHAnsi" w:cs="ＭＳ 明朝" w:hint="eastAsia"/>
                <w:kern w:val="0"/>
                <w:szCs w:val="21"/>
              </w:rPr>
              <w:t>＝</w:t>
            </w:r>
            <w:r w:rsidR="00A2717B">
              <w:rPr>
                <w:rFonts w:eastAsiaTheme="minorHAnsi" w:cs="ＭＳ 明朝" w:hint="eastAsia"/>
                <w:kern w:val="0"/>
                <w:szCs w:val="21"/>
              </w:rPr>
              <w:t>3.75</w:t>
            </w:r>
            <w:r w:rsidRPr="00513837">
              <w:rPr>
                <w:rFonts w:eastAsiaTheme="minorHAnsi" w:cs="ＭＳ 明朝" w:hint="eastAsia"/>
                <w:kern w:val="0"/>
                <w:szCs w:val="21"/>
              </w:rPr>
              <w:t>円／ℓ</w:t>
            </w:r>
          </w:p>
          <w:p w:rsidR="005D6601" w:rsidRPr="00513837" w:rsidRDefault="005D6601" w:rsidP="00CA39F9">
            <w:pPr>
              <w:rPr>
                <w:rFonts w:eastAsiaTheme="minorHAnsi" w:cs="ＭＳ 明朝"/>
                <w:kern w:val="0"/>
                <w:szCs w:val="21"/>
              </w:rPr>
            </w:pPr>
          </w:p>
          <w:p w:rsidR="00CA39F9" w:rsidRPr="00513837" w:rsidRDefault="00CA39F9" w:rsidP="00CA39F9">
            <w:pPr>
              <w:rPr>
                <w:sz w:val="22"/>
              </w:rPr>
            </w:pPr>
            <w:r w:rsidRPr="00513837">
              <w:rPr>
                <w:rFonts w:hint="eastAsia"/>
                <w:sz w:val="22"/>
              </w:rPr>
              <w:t>ごみ袋の容量に対する処理費用</w:t>
            </w:r>
            <w:r w:rsidR="00A25B1C">
              <w:rPr>
                <w:rFonts w:hint="eastAsia"/>
                <w:sz w:val="22"/>
              </w:rPr>
              <w:t xml:space="preserve">　　</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2976"/>
              <w:gridCol w:w="3119"/>
            </w:tblGrid>
            <w:tr w:rsidR="003F30C5" w:rsidRPr="00561186" w:rsidTr="003F30C5">
              <w:trPr>
                <w:trHeight w:val="109"/>
              </w:trPr>
              <w:tc>
                <w:tcPr>
                  <w:tcW w:w="3136" w:type="dxa"/>
                </w:tcPr>
                <w:p w:rsidR="003F30C5" w:rsidRPr="00F2466F" w:rsidRDefault="003F30C5" w:rsidP="00CA39F9">
                  <w:pPr>
                    <w:autoSpaceDE w:val="0"/>
                    <w:autoSpaceDN w:val="0"/>
                    <w:adjustRightInd w:val="0"/>
                    <w:jc w:val="left"/>
                    <w:rPr>
                      <w:rFonts w:eastAsiaTheme="minorHAnsi" w:cs="ＭＳ 明朝"/>
                      <w:kern w:val="0"/>
                      <w:szCs w:val="21"/>
                    </w:rPr>
                  </w:pPr>
                  <w:r w:rsidRPr="00F2466F">
                    <w:rPr>
                      <w:rFonts w:eastAsiaTheme="minorHAnsi" w:cs="ＭＳ 明朝" w:hint="eastAsia"/>
                      <w:kern w:val="0"/>
                      <w:szCs w:val="21"/>
                    </w:rPr>
                    <w:t>ごみ袋の容量</w:t>
                  </w:r>
                  <w:r>
                    <w:rPr>
                      <w:rFonts w:eastAsiaTheme="minorHAnsi" w:cs="ＭＳ 明朝" w:hint="eastAsia"/>
                      <w:kern w:val="0"/>
                      <w:szCs w:val="21"/>
                    </w:rPr>
                    <w:t>（リットル）</w:t>
                  </w:r>
                </w:p>
              </w:tc>
              <w:tc>
                <w:tcPr>
                  <w:tcW w:w="2976"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40（大）</w:t>
                  </w:r>
                </w:p>
              </w:tc>
              <w:tc>
                <w:tcPr>
                  <w:tcW w:w="3119"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20（中）</w:t>
                  </w:r>
                </w:p>
              </w:tc>
            </w:tr>
            <w:tr w:rsidR="003F30C5" w:rsidRPr="00561186" w:rsidTr="003F30C5">
              <w:trPr>
                <w:trHeight w:val="109"/>
              </w:trPr>
              <w:tc>
                <w:tcPr>
                  <w:tcW w:w="3136" w:type="dxa"/>
                </w:tcPr>
                <w:p w:rsidR="003F30C5" w:rsidRPr="00F2466F" w:rsidRDefault="003F30C5" w:rsidP="00CA39F9">
                  <w:pPr>
                    <w:autoSpaceDE w:val="0"/>
                    <w:autoSpaceDN w:val="0"/>
                    <w:adjustRightInd w:val="0"/>
                    <w:jc w:val="left"/>
                    <w:rPr>
                      <w:rFonts w:eastAsiaTheme="minorHAnsi" w:cs="ＭＳ 明朝"/>
                      <w:kern w:val="0"/>
                      <w:szCs w:val="21"/>
                    </w:rPr>
                  </w:pPr>
                  <w:r w:rsidRPr="00F2466F">
                    <w:rPr>
                      <w:rFonts w:eastAsiaTheme="minorHAnsi" w:cs="ＭＳ 明朝" w:hint="eastAsia"/>
                      <w:kern w:val="0"/>
                      <w:szCs w:val="21"/>
                    </w:rPr>
                    <w:t>ごみ処理経費</w:t>
                  </w:r>
                  <w:r>
                    <w:rPr>
                      <w:rFonts w:eastAsiaTheme="minorHAnsi" w:cs="ＭＳ 明朝" w:hint="eastAsia"/>
                      <w:kern w:val="0"/>
                      <w:szCs w:val="21"/>
                    </w:rPr>
                    <w:t>（円／枚）</w:t>
                  </w:r>
                </w:p>
              </w:tc>
              <w:tc>
                <w:tcPr>
                  <w:tcW w:w="2976"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150</w:t>
                  </w:r>
                </w:p>
              </w:tc>
              <w:tc>
                <w:tcPr>
                  <w:tcW w:w="3119"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75</w:t>
                  </w:r>
                </w:p>
              </w:tc>
            </w:tr>
            <w:tr w:rsidR="003F30C5" w:rsidRPr="00561186" w:rsidTr="003F30C5">
              <w:trPr>
                <w:trHeight w:val="109"/>
              </w:trPr>
              <w:tc>
                <w:tcPr>
                  <w:tcW w:w="3136" w:type="dxa"/>
                </w:tcPr>
                <w:p w:rsidR="003F30C5" w:rsidRPr="00983792" w:rsidRDefault="003F30C5" w:rsidP="00337442">
                  <w:pPr>
                    <w:autoSpaceDE w:val="0"/>
                    <w:autoSpaceDN w:val="0"/>
                    <w:adjustRightInd w:val="0"/>
                    <w:jc w:val="left"/>
                    <w:rPr>
                      <w:rFonts w:eastAsiaTheme="minorHAnsi" w:cs="ＭＳ 明朝"/>
                      <w:kern w:val="0"/>
                      <w:szCs w:val="21"/>
                    </w:rPr>
                  </w:pPr>
                  <w:r>
                    <w:rPr>
                      <w:rFonts w:eastAsiaTheme="minorHAnsi" w:cs="ＭＳ 明朝" w:hint="eastAsia"/>
                      <w:kern w:val="0"/>
                      <w:szCs w:val="21"/>
                    </w:rPr>
                    <w:t>住民負担</w:t>
                  </w:r>
                  <w:r w:rsidRPr="004D1100">
                    <w:rPr>
                      <w:rFonts w:eastAsiaTheme="minorHAnsi" w:cs="ＭＳ 明朝" w:hint="eastAsia"/>
                      <w:kern w:val="0"/>
                      <w:sz w:val="18"/>
                      <w:szCs w:val="18"/>
                    </w:rPr>
                    <w:t>（処理手数料）(円／枚)</w:t>
                  </w:r>
                </w:p>
              </w:tc>
              <w:tc>
                <w:tcPr>
                  <w:tcW w:w="2976"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16.6</w:t>
                  </w:r>
                </w:p>
              </w:tc>
              <w:tc>
                <w:tcPr>
                  <w:tcW w:w="3119"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9.7</w:t>
                  </w:r>
                </w:p>
              </w:tc>
            </w:tr>
            <w:tr w:rsidR="003F30C5" w:rsidRPr="00561186" w:rsidTr="003F30C5">
              <w:trPr>
                <w:trHeight w:val="109"/>
              </w:trPr>
              <w:tc>
                <w:tcPr>
                  <w:tcW w:w="3136" w:type="dxa"/>
                </w:tcPr>
                <w:p w:rsidR="003F30C5" w:rsidRPr="00F2466F" w:rsidRDefault="003F30C5" w:rsidP="00CA39F9">
                  <w:pPr>
                    <w:autoSpaceDE w:val="0"/>
                    <w:autoSpaceDN w:val="0"/>
                    <w:adjustRightInd w:val="0"/>
                    <w:jc w:val="left"/>
                    <w:rPr>
                      <w:rFonts w:eastAsiaTheme="minorHAnsi" w:cs="ＭＳ 明朝"/>
                      <w:kern w:val="0"/>
                      <w:szCs w:val="21"/>
                    </w:rPr>
                  </w:pPr>
                  <w:r>
                    <w:rPr>
                      <w:rFonts w:eastAsiaTheme="minorHAnsi" w:cs="ＭＳ 明朝" w:hint="eastAsia"/>
                      <w:kern w:val="0"/>
                      <w:szCs w:val="21"/>
                    </w:rPr>
                    <w:t>住民負担の割合</w:t>
                  </w:r>
                </w:p>
              </w:tc>
              <w:tc>
                <w:tcPr>
                  <w:tcW w:w="2976"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11.1％</w:t>
                  </w:r>
                </w:p>
              </w:tc>
              <w:tc>
                <w:tcPr>
                  <w:tcW w:w="3119" w:type="dxa"/>
                </w:tcPr>
                <w:p w:rsidR="003F30C5" w:rsidRPr="00F2466F" w:rsidRDefault="003F30C5" w:rsidP="00A2717B">
                  <w:pPr>
                    <w:autoSpaceDE w:val="0"/>
                    <w:autoSpaceDN w:val="0"/>
                    <w:adjustRightInd w:val="0"/>
                    <w:jc w:val="center"/>
                    <w:rPr>
                      <w:rFonts w:eastAsiaTheme="minorHAnsi" w:cs="ＭＳ 明朝"/>
                      <w:kern w:val="0"/>
                      <w:szCs w:val="21"/>
                    </w:rPr>
                  </w:pPr>
                  <w:r>
                    <w:rPr>
                      <w:rFonts w:eastAsiaTheme="minorHAnsi" w:cs="ＭＳ 明朝" w:hint="eastAsia"/>
                      <w:kern w:val="0"/>
                      <w:szCs w:val="21"/>
                    </w:rPr>
                    <w:t>12.9％</w:t>
                  </w:r>
                </w:p>
              </w:tc>
            </w:tr>
            <w:tr w:rsidR="00E8439D" w:rsidRPr="00561186" w:rsidTr="00165DD6">
              <w:trPr>
                <w:trHeight w:val="109"/>
              </w:trPr>
              <w:tc>
                <w:tcPr>
                  <w:tcW w:w="3136" w:type="dxa"/>
                  <w:tcBorders>
                    <w:bottom w:val="single" w:sz="4" w:space="0" w:color="auto"/>
                  </w:tcBorders>
                </w:tcPr>
                <w:p w:rsidR="00E8439D" w:rsidRPr="00F2466F" w:rsidRDefault="00E8439D" w:rsidP="00CA39F9">
                  <w:pPr>
                    <w:autoSpaceDE w:val="0"/>
                    <w:autoSpaceDN w:val="0"/>
                    <w:adjustRightInd w:val="0"/>
                    <w:jc w:val="left"/>
                    <w:rPr>
                      <w:rFonts w:eastAsiaTheme="minorHAnsi" w:cs="ＭＳ 明朝"/>
                      <w:kern w:val="0"/>
                      <w:szCs w:val="21"/>
                    </w:rPr>
                  </w:pPr>
                  <w:r>
                    <w:rPr>
                      <w:rFonts w:eastAsiaTheme="minorHAnsi" w:cs="ＭＳ 明朝" w:hint="eastAsia"/>
                      <w:kern w:val="0"/>
                      <w:szCs w:val="21"/>
                    </w:rPr>
                    <w:t>清掃センターの</w:t>
                  </w:r>
                  <w:r w:rsidRPr="00F2466F">
                    <w:rPr>
                      <w:rFonts w:eastAsiaTheme="minorHAnsi" w:cs="ＭＳ 明朝" w:hint="eastAsia"/>
                      <w:kern w:val="0"/>
                      <w:szCs w:val="21"/>
                    </w:rPr>
                    <w:t>ごみ処理経費</w:t>
                  </w:r>
                </w:p>
              </w:tc>
              <w:tc>
                <w:tcPr>
                  <w:tcW w:w="6095" w:type="dxa"/>
                  <w:gridSpan w:val="2"/>
                  <w:tcBorders>
                    <w:bottom w:val="single" w:sz="4" w:space="0" w:color="auto"/>
                  </w:tcBorders>
                </w:tcPr>
                <w:p w:rsidR="00E8439D" w:rsidRPr="00F2466F" w:rsidRDefault="00A2717B" w:rsidP="00E8439D">
                  <w:pPr>
                    <w:autoSpaceDE w:val="0"/>
                    <w:autoSpaceDN w:val="0"/>
                    <w:adjustRightInd w:val="0"/>
                    <w:jc w:val="center"/>
                    <w:rPr>
                      <w:rFonts w:eastAsiaTheme="minorHAnsi" w:cs="ＭＳ 明朝"/>
                      <w:kern w:val="0"/>
                      <w:szCs w:val="21"/>
                    </w:rPr>
                  </w:pPr>
                  <w:r>
                    <w:rPr>
                      <w:rFonts w:eastAsiaTheme="minorHAnsi" w:cs="ＭＳ 明朝" w:hint="eastAsia"/>
                      <w:kern w:val="0"/>
                      <w:szCs w:val="21"/>
                    </w:rPr>
                    <w:t>37.5</w:t>
                  </w:r>
                  <w:r w:rsidR="00E8439D" w:rsidRPr="00F2466F">
                    <w:rPr>
                      <w:rFonts w:eastAsiaTheme="minorHAnsi" w:cs="ＭＳ 明朝" w:hint="eastAsia"/>
                      <w:kern w:val="0"/>
                      <w:szCs w:val="21"/>
                    </w:rPr>
                    <w:t>円／</w:t>
                  </w:r>
                  <w:r w:rsidR="00E8439D" w:rsidRPr="00F2466F">
                    <w:rPr>
                      <w:rFonts w:eastAsiaTheme="minorHAnsi" w:cs="ＭＳ 明朝"/>
                      <w:kern w:val="0"/>
                      <w:szCs w:val="21"/>
                    </w:rPr>
                    <w:t>kg</w:t>
                  </w:r>
                  <w:r w:rsidR="00E8439D" w:rsidRPr="00F2466F">
                    <w:rPr>
                      <w:rFonts w:eastAsiaTheme="minorHAnsi" w:cs="ＭＳ 明朝" w:hint="eastAsia"/>
                      <w:kern w:val="0"/>
                      <w:szCs w:val="21"/>
                    </w:rPr>
                    <w:t>（</w:t>
                  </w:r>
                  <w:r w:rsidR="00E8439D" w:rsidRPr="00F2466F">
                    <w:rPr>
                      <w:rFonts w:eastAsiaTheme="minorHAnsi" w:cs="ＭＳ 明朝"/>
                      <w:kern w:val="0"/>
                      <w:szCs w:val="21"/>
                    </w:rPr>
                    <w:t>10</w:t>
                  </w:r>
                  <w:r w:rsidR="00E8439D" w:rsidRPr="00F2466F">
                    <w:rPr>
                      <w:rFonts w:eastAsiaTheme="minorHAnsi" w:cs="ＭＳ 明朝" w:hint="eastAsia"/>
                      <w:kern w:val="0"/>
                      <w:szCs w:val="21"/>
                    </w:rPr>
                    <w:t>ℓ）</w:t>
                  </w:r>
                </w:p>
              </w:tc>
            </w:tr>
            <w:tr w:rsidR="00165DD6" w:rsidRPr="00561186" w:rsidTr="00165DD6">
              <w:trPr>
                <w:trHeight w:val="109"/>
              </w:trPr>
              <w:tc>
                <w:tcPr>
                  <w:tcW w:w="3136" w:type="dxa"/>
                  <w:tcBorders>
                    <w:left w:val="nil"/>
                    <w:bottom w:val="nil"/>
                    <w:right w:val="nil"/>
                  </w:tcBorders>
                </w:tcPr>
                <w:p w:rsidR="00165DD6" w:rsidRDefault="00165DD6" w:rsidP="00CA39F9">
                  <w:pPr>
                    <w:autoSpaceDE w:val="0"/>
                    <w:autoSpaceDN w:val="0"/>
                    <w:adjustRightInd w:val="0"/>
                    <w:jc w:val="left"/>
                    <w:rPr>
                      <w:rFonts w:eastAsiaTheme="minorHAnsi" w:cs="ＭＳ 明朝"/>
                      <w:kern w:val="0"/>
                      <w:szCs w:val="21"/>
                    </w:rPr>
                  </w:pPr>
                </w:p>
              </w:tc>
              <w:tc>
                <w:tcPr>
                  <w:tcW w:w="6095" w:type="dxa"/>
                  <w:gridSpan w:val="2"/>
                  <w:tcBorders>
                    <w:left w:val="nil"/>
                    <w:bottom w:val="nil"/>
                    <w:right w:val="nil"/>
                  </w:tcBorders>
                </w:tcPr>
                <w:p w:rsidR="00165DD6" w:rsidRDefault="00165DD6" w:rsidP="00E8439D">
                  <w:pPr>
                    <w:autoSpaceDE w:val="0"/>
                    <w:autoSpaceDN w:val="0"/>
                    <w:adjustRightInd w:val="0"/>
                    <w:jc w:val="center"/>
                    <w:rPr>
                      <w:rFonts w:eastAsiaTheme="minorHAnsi" w:cs="ＭＳ 明朝"/>
                      <w:kern w:val="0"/>
                      <w:szCs w:val="21"/>
                    </w:rPr>
                  </w:pPr>
                </w:p>
              </w:tc>
            </w:tr>
          </w:tbl>
          <w:p w:rsidR="00CA39F9" w:rsidRDefault="00CA39F9" w:rsidP="00CA39F9">
            <w:pPr>
              <w:rPr>
                <w:rFonts w:eastAsiaTheme="minorHAnsi" w:cs="ＭＳ 明朝"/>
                <w:kern w:val="0"/>
                <w:szCs w:val="21"/>
              </w:rPr>
            </w:pPr>
          </w:p>
        </w:tc>
      </w:tr>
    </w:tbl>
    <w:p w:rsidR="00CA39F9" w:rsidRDefault="00CA39F9" w:rsidP="002E3FC0">
      <w:pPr>
        <w:autoSpaceDE w:val="0"/>
        <w:autoSpaceDN w:val="0"/>
        <w:adjustRightInd w:val="0"/>
        <w:spacing w:line="400" w:lineRule="exact"/>
        <w:rPr>
          <w:rFonts w:asciiTheme="minorEastAsia" w:hAnsiTheme="minorEastAsia" w:cs="ＭＳ ゴシック"/>
          <w:b/>
          <w:kern w:val="0"/>
          <w:sz w:val="22"/>
        </w:rPr>
      </w:pPr>
    </w:p>
    <w:p w:rsidR="00843353" w:rsidRDefault="00843353"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5D6601" w:rsidRDefault="005D6601" w:rsidP="002E3FC0">
      <w:pPr>
        <w:autoSpaceDE w:val="0"/>
        <w:autoSpaceDN w:val="0"/>
        <w:adjustRightInd w:val="0"/>
        <w:spacing w:line="400" w:lineRule="exact"/>
        <w:rPr>
          <w:rFonts w:asciiTheme="minorEastAsia" w:hAnsiTheme="minorEastAsia" w:cs="ＭＳ ゴシック"/>
          <w:b/>
          <w:kern w:val="0"/>
          <w:sz w:val="22"/>
        </w:rPr>
      </w:pPr>
    </w:p>
    <w:p w:rsidR="005D6601" w:rsidRDefault="005D6601" w:rsidP="002E3FC0">
      <w:pPr>
        <w:autoSpaceDE w:val="0"/>
        <w:autoSpaceDN w:val="0"/>
        <w:adjustRightInd w:val="0"/>
        <w:spacing w:line="400" w:lineRule="exact"/>
        <w:rPr>
          <w:rFonts w:asciiTheme="minorEastAsia" w:hAnsiTheme="minorEastAsia" w:cs="ＭＳ ゴシック"/>
          <w:b/>
          <w:kern w:val="0"/>
          <w:sz w:val="22"/>
        </w:rPr>
      </w:pPr>
    </w:p>
    <w:p w:rsidR="005D6601" w:rsidRDefault="005D6601" w:rsidP="002E3FC0">
      <w:pPr>
        <w:autoSpaceDE w:val="0"/>
        <w:autoSpaceDN w:val="0"/>
        <w:adjustRightInd w:val="0"/>
        <w:spacing w:line="400" w:lineRule="exact"/>
        <w:rPr>
          <w:rFonts w:asciiTheme="minorEastAsia" w:hAnsiTheme="minorEastAsia" w:cs="ＭＳ ゴシック"/>
          <w:b/>
          <w:kern w:val="0"/>
          <w:sz w:val="22"/>
        </w:rPr>
      </w:pPr>
    </w:p>
    <w:p w:rsidR="00165DD6" w:rsidRDefault="00165DD6" w:rsidP="002E3FC0">
      <w:pPr>
        <w:autoSpaceDE w:val="0"/>
        <w:autoSpaceDN w:val="0"/>
        <w:adjustRightInd w:val="0"/>
        <w:spacing w:line="400" w:lineRule="exact"/>
        <w:rPr>
          <w:rFonts w:asciiTheme="minorEastAsia" w:hAnsiTheme="minorEastAsia" w:cs="ＭＳ ゴシック"/>
          <w:b/>
          <w:kern w:val="0"/>
          <w:sz w:val="22"/>
        </w:rPr>
      </w:pPr>
    </w:p>
    <w:p w:rsidR="00C867C4" w:rsidRPr="002E3FC0" w:rsidRDefault="00295806"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lastRenderedPageBreak/>
        <w:t>（５）</w:t>
      </w:r>
      <w:r w:rsidR="00C867C4" w:rsidRPr="002E3FC0">
        <w:rPr>
          <w:rFonts w:asciiTheme="minorEastAsia" w:eastAsiaTheme="minorEastAsia" w:hAnsiTheme="minorEastAsia" w:hint="eastAsia"/>
          <w:b/>
          <w:sz w:val="23"/>
          <w:szCs w:val="23"/>
        </w:rPr>
        <w:t>手数料の免除</w:t>
      </w:r>
    </w:p>
    <w:p w:rsidR="00C867C4" w:rsidRPr="002E3FC0" w:rsidRDefault="006714F4" w:rsidP="002E3FC0">
      <w:pPr>
        <w:spacing w:line="400" w:lineRule="exact"/>
        <w:ind w:firstLineChars="100" w:firstLine="220"/>
        <w:rPr>
          <w:rFonts w:asciiTheme="minorEastAsia" w:hAnsiTheme="minorEastAsia" w:cs="ＭＳ 明朝"/>
          <w:sz w:val="22"/>
        </w:rPr>
      </w:pPr>
      <w:r w:rsidRPr="002E3FC0">
        <w:rPr>
          <w:rFonts w:asciiTheme="minorEastAsia" w:hAnsiTheme="minorEastAsia" w:cs="ＭＳ 明朝" w:hint="eastAsia"/>
          <w:sz w:val="22"/>
        </w:rPr>
        <w:t>生活保護世帯の方に関してはごみ袋を一定数無料配布する等の対策を実施いたします。また、災害ごみ・</w:t>
      </w:r>
      <w:r w:rsidR="004C679C">
        <w:rPr>
          <w:rFonts w:asciiTheme="minorEastAsia" w:hAnsiTheme="minorEastAsia" w:cs="ＭＳ 明朝" w:hint="eastAsia"/>
          <w:sz w:val="22"/>
        </w:rPr>
        <w:t>火災</w:t>
      </w:r>
      <w:r w:rsidRPr="002E3FC0">
        <w:rPr>
          <w:rFonts w:asciiTheme="minorEastAsia" w:hAnsiTheme="minorEastAsia" w:cs="ＭＳ 明朝" w:hint="eastAsia"/>
          <w:sz w:val="22"/>
        </w:rPr>
        <w:t>ごみについても事前申請があれば清掃センター持ち込み時の処理手数料を免除します。</w:t>
      </w:r>
    </w:p>
    <w:p w:rsidR="006714F4" w:rsidRPr="002E3FC0" w:rsidRDefault="006714F4" w:rsidP="002E3FC0">
      <w:pPr>
        <w:spacing w:line="400" w:lineRule="exact"/>
        <w:ind w:firstLineChars="100" w:firstLine="220"/>
        <w:rPr>
          <w:rFonts w:asciiTheme="minorEastAsia" w:hAnsiTheme="minorEastAsia" w:cs="ＭＳ 明朝"/>
          <w:sz w:val="22"/>
        </w:rPr>
      </w:pPr>
      <w:r w:rsidRPr="002E3FC0">
        <w:rPr>
          <w:rFonts w:asciiTheme="minorEastAsia" w:hAnsiTheme="minorEastAsia" w:cs="ＭＳ 明朝" w:hint="eastAsia"/>
          <w:sz w:val="22"/>
        </w:rPr>
        <w:t>手数料の免除対象と免除の内容</w:t>
      </w:r>
    </w:p>
    <w:tbl>
      <w:tblPr>
        <w:tblStyle w:val="af"/>
        <w:tblW w:w="0" w:type="auto"/>
        <w:tblLook w:val="04A0" w:firstRow="1" w:lastRow="0" w:firstColumn="1" w:lastColumn="0" w:noHBand="0" w:noVBand="1"/>
      </w:tblPr>
      <w:tblGrid>
        <w:gridCol w:w="3256"/>
        <w:gridCol w:w="6480"/>
      </w:tblGrid>
      <w:tr w:rsidR="006714F4" w:rsidRPr="002E3FC0" w:rsidTr="002E3FC0">
        <w:tc>
          <w:tcPr>
            <w:tcW w:w="3256" w:type="dxa"/>
          </w:tcPr>
          <w:p w:rsidR="006714F4" w:rsidRPr="002E3FC0" w:rsidRDefault="006714F4" w:rsidP="00666962">
            <w:pPr>
              <w:spacing w:line="400" w:lineRule="exact"/>
              <w:ind w:firstLineChars="500" w:firstLine="1100"/>
              <w:rPr>
                <w:rFonts w:asciiTheme="minorEastAsia" w:hAnsiTheme="minorEastAsia" w:cs="ＭＳ 明朝"/>
                <w:sz w:val="22"/>
              </w:rPr>
            </w:pPr>
            <w:r w:rsidRPr="002E3FC0">
              <w:rPr>
                <w:rFonts w:asciiTheme="minorEastAsia" w:hAnsiTheme="minorEastAsia" w:cs="ＭＳ 明朝" w:hint="eastAsia"/>
                <w:sz w:val="22"/>
              </w:rPr>
              <w:t>区</w:t>
            </w:r>
            <w:r w:rsidR="00666962">
              <w:rPr>
                <w:rFonts w:asciiTheme="minorEastAsia" w:hAnsiTheme="minorEastAsia" w:cs="ＭＳ 明朝" w:hint="eastAsia"/>
                <w:sz w:val="22"/>
              </w:rPr>
              <w:t xml:space="preserve">　</w:t>
            </w:r>
            <w:r w:rsidRPr="002E3FC0">
              <w:rPr>
                <w:rFonts w:asciiTheme="minorEastAsia" w:hAnsiTheme="minorEastAsia" w:cs="ＭＳ 明朝" w:hint="eastAsia"/>
                <w:sz w:val="22"/>
              </w:rPr>
              <w:t>分</w:t>
            </w:r>
          </w:p>
        </w:tc>
        <w:tc>
          <w:tcPr>
            <w:tcW w:w="6480" w:type="dxa"/>
          </w:tcPr>
          <w:p w:rsidR="006714F4" w:rsidRPr="002E3FC0" w:rsidRDefault="006714F4" w:rsidP="00666962">
            <w:pPr>
              <w:spacing w:line="400" w:lineRule="exact"/>
              <w:ind w:firstLineChars="900" w:firstLine="1980"/>
              <w:rPr>
                <w:rFonts w:asciiTheme="minorEastAsia" w:hAnsiTheme="minorEastAsia" w:cs="ＭＳ 明朝"/>
                <w:sz w:val="22"/>
              </w:rPr>
            </w:pPr>
            <w:r w:rsidRPr="002E3FC0">
              <w:rPr>
                <w:rFonts w:asciiTheme="minorEastAsia" w:hAnsiTheme="minorEastAsia" w:cs="ＭＳ 明朝" w:hint="eastAsia"/>
                <w:sz w:val="22"/>
              </w:rPr>
              <w:t>手数料免除の内容</w:t>
            </w:r>
          </w:p>
        </w:tc>
      </w:tr>
      <w:tr w:rsidR="006714F4" w:rsidRPr="002E3FC0" w:rsidTr="00B83317">
        <w:trPr>
          <w:trHeight w:val="2372"/>
        </w:trPr>
        <w:tc>
          <w:tcPr>
            <w:tcW w:w="3256" w:type="dxa"/>
            <w:vAlign w:val="center"/>
          </w:tcPr>
          <w:p w:rsidR="006714F4" w:rsidRPr="002E3FC0" w:rsidRDefault="006714F4" w:rsidP="00B83317">
            <w:pPr>
              <w:spacing w:line="400" w:lineRule="exact"/>
              <w:rPr>
                <w:rFonts w:asciiTheme="minorEastAsia" w:hAnsiTheme="minorEastAsia" w:cs="ＭＳ 明朝"/>
                <w:sz w:val="22"/>
              </w:rPr>
            </w:pPr>
            <w:r w:rsidRPr="002E3FC0">
              <w:rPr>
                <w:rFonts w:asciiTheme="minorEastAsia" w:hAnsiTheme="minorEastAsia" w:cs="ＭＳ 明朝" w:hint="eastAsia"/>
                <w:sz w:val="22"/>
              </w:rPr>
              <w:t>生活保護受給世帯</w:t>
            </w:r>
          </w:p>
        </w:tc>
        <w:tc>
          <w:tcPr>
            <w:tcW w:w="6480" w:type="dxa"/>
          </w:tcPr>
          <w:p w:rsidR="006714F4" w:rsidRPr="002E3FC0" w:rsidRDefault="006714F4" w:rsidP="002E3FC0">
            <w:pPr>
              <w:spacing w:line="400" w:lineRule="exact"/>
              <w:rPr>
                <w:rFonts w:asciiTheme="minorEastAsia" w:hAnsiTheme="minorEastAsia" w:cs="ＭＳ 明朝"/>
                <w:sz w:val="22"/>
              </w:rPr>
            </w:pPr>
            <w:r w:rsidRPr="002E3FC0">
              <w:rPr>
                <w:rFonts w:asciiTheme="minorEastAsia" w:hAnsiTheme="minorEastAsia" w:cs="ＭＳ 明朝" w:hint="eastAsia"/>
                <w:sz w:val="22"/>
              </w:rPr>
              <w:t>減免世帯である事がわかる</w:t>
            </w:r>
            <w:r w:rsidR="00337442">
              <w:rPr>
                <w:rFonts w:asciiTheme="minorEastAsia" w:hAnsiTheme="minorEastAsia" w:cs="ＭＳ 明朝" w:hint="eastAsia"/>
                <w:sz w:val="22"/>
              </w:rPr>
              <w:t>証明</w:t>
            </w:r>
            <w:r w:rsidRPr="002E3FC0">
              <w:rPr>
                <w:rFonts w:asciiTheme="minorEastAsia" w:hAnsiTheme="minorEastAsia" w:cs="ＭＳ 明朝" w:hint="eastAsia"/>
                <w:sz w:val="22"/>
              </w:rPr>
              <w:t>（受給世帯証の写し）を添付し、申請により市役所</w:t>
            </w:r>
            <w:r w:rsidR="004A55B8" w:rsidRPr="002E3FC0">
              <w:rPr>
                <w:rFonts w:asciiTheme="minorEastAsia" w:hAnsiTheme="minorEastAsia" w:cs="ＭＳ 明朝" w:hint="eastAsia"/>
                <w:sz w:val="22"/>
              </w:rPr>
              <w:t>・町役場・支所等窓口で無料配布します。</w:t>
            </w:r>
          </w:p>
          <w:p w:rsidR="004A55B8" w:rsidRPr="002E3FC0" w:rsidRDefault="00A43577" w:rsidP="002E3FC0">
            <w:pPr>
              <w:spacing w:line="400" w:lineRule="exact"/>
              <w:rPr>
                <w:rFonts w:asciiTheme="minorEastAsia" w:hAnsiTheme="minorEastAsia" w:cs="ＭＳ 明朝"/>
                <w:sz w:val="22"/>
              </w:rPr>
            </w:pPr>
            <w:r>
              <w:rPr>
                <w:rFonts w:asciiTheme="minorEastAsia" w:hAnsiTheme="minorEastAsia" w:cs="ＭＳ 明朝" w:hint="eastAsia"/>
                <w:sz w:val="22"/>
              </w:rPr>
              <w:t>燃やす</w:t>
            </w:r>
            <w:r w:rsidR="004A55B8" w:rsidRPr="002E3FC0">
              <w:rPr>
                <w:rFonts w:asciiTheme="minorEastAsia" w:hAnsiTheme="minorEastAsia" w:cs="ＭＳ 明朝" w:hint="eastAsia"/>
                <w:sz w:val="22"/>
              </w:rPr>
              <w:t xml:space="preserve">ごみの袋　</w:t>
            </w:r>
          </w:p>
          <w:p w:rsidR="004A55B8" w:rsidRPr="002E3FC0" w:rsidRDefault="004A55B8" w:rsidP="002E3FC0">
            <w:pPr>
              <w:spacing w:line="400" w:lineRule="exact"/>
              <w:rPr>
                <w:rFonts w:asciiTheme="minorEastAsia" w:hAnsiTheme="minorEastAsia" w:cs="ＭＳ 明朝"/>
                <w:sz w:val="22"/>
              </w:rPr>
            </w:pPr>
            <w:r w:rsidRPr="002E3FC0">
              <w:rPr>
                <w:rFonts w:asciiTheme="minorEastAsia" w:hAnsiTheme="minorEastAsia" w:cs="ＭＳ 明朝" w:hint="eastAsia"/>
                <w:sz w:val="22"/>
              </w:rPr>
              <w:t>５２週（１年）×２枚＝１０４枚→１１０枚</w:t>
            </w:r>
          </w:p>
          <w:p w:rsidR="004A55B8" w:rsidRPr="002E3FC0" w:rsidRDefault="00A43577" w:rsidP="002E3FC0">
            <w:pPr>
              <w:spacing w:line="400" w:lineRule="exact"/>
              <w:rPr>
                <w:rFonts w:asciiTheme="minorEastAsia" w:hAnsiTheme="minorEastAsia" w:cs="ＭＳ 明朝"/>
                <w:sz w:val="22"/>
              </w:rPr>
            </w:pPr>
            <w:r>
              <w:rPr>
                <w:rFonts w:asciiTheme="minorEastAsia" w:hAnsiTheme="minorEastAsia" w:cs="ＭＳ 明朝" w:hint="eastAsia"/>
                <w:sz w:val="22"/>
              </w:rPr>
              <w:t>燃</w:t>
            </w:r>
            <w:r w:rsidR="004A55B8" w:rsidRPr="002E3FC0">
              <w:rPr>
                <w:rFonts w:asciiTheme="minorEastAsia" w:hAnsiTheme="minorEastAsia" w:cs="ＭＳ 明朝" w:hint="eastAsia"/>
                <w:sz w:val="22"/>
              </w:rPr>
              <w:t>やさないごみの袋</w:t>
            </w:r>
          </w:p>
          <w:p w:rsidR="004A55B8" w:rsidRDefault="004A55B8" w:rsidP="002E3FC0">
            <w:pPr>
              <w:spacing w:line="400" w:lineRule="exact"/>
              <w:rPr>
                <w:rFonts w:asciiTheme="minorEastAsia" w:hAnsiTheme="minorEastAsia" w:cs="ＭＳ 明朝"/>
                <w:sz w:val="22"/>
              </w:rPr>
            </w:pPr>
            <w:r w:rsidRPr="002E3FC0">
              <w:rPr>
                <w:rFonts w:asciiTheme="minorEastAsia" w:hAnsiTheme="minorEastAsia" w:cs="ＭＳ 明朝" w:hint="eastAsia"/>
                <w:sz w:val="22"/>
              </w:rPr>
              <w:t>５２週（１年）×１枚＝５２枚→６０枚</w:t>
            </w:r>
          </w:p>
          <w:p w:rsidR="00551099" w:rsidRPr="00A43577" w:rsidRDefault="00551099" w:rsidP="002E3FC0">
            <w:pPr>
              <w:spacing w:line="400" w:lineRule="exact"/>
              <w:rPr>
                <w:rFonts w:asciiTheme="minorEastAsia" w:hAnsiTheme="minorEastAsia" w:cs="ＭＳ 明朝"/>
                <w:sz w:val="20"/>
                <w:szCs w:val="20"/>
              </w:rPr>
            </w:pPr>
            <w:r w:rsidRPr="00A43577">
              <w:rPr>
                <w:rFonts w:asciiTheme="minorEastAsia" w:hAnsiTheme="minorEastAsia" w:cs="ＭＳ 明朝" w:hint="eastAsia"/>
                <w:sz w:val="20"/>
                <w:szCs w:val="20"/>
              </w:rPr>
              <w:t>※袋の大きさは、原則として3人世帯までは中袋、4人世帯以上は大袋</w:t>
            </w:r>
          </w:p>
        </w:tc>
      </w:tr>
      <w:tr w:rsidR="001B2299" w:rsidRPr="002E3FC0" w:rsidTr="00B137DD">
        <w:trPr>
          <w:trHeight w:val="521"/>
        </w:trPr>
        <w:tc>
          <w:tcPr>
            <w:tcW w:w="3256" w:type="dxa"/>
          </w:tcPr>
          <w:p w:rsidR="001B2299" w:rsidRPr="002E3FC0" w:rsidRDefault="00983792" w:rsidP="002E3FC0">
            <w:pPr>
              <w:spacing w:line="400" w:lineRule="exact"/>
              <w:rPr>
                <w:rFonts w:asciiTheme="minorEastAsia" w:hAnsiTheme="minorEastAsia" w:cs="ＭＳ 明朝"/>
                <w:sz w:val="22"/>
              </w:rPr>
            </w:pPr>
            <w:r>
              <w:rPr>
                <w:rFonts w:asciiTheme="minorEastAsia" w:hAnsiTheme="minorEastAsia" w:cs="ＭＳ 明朝" w:hint="eastAsia"/>
                <w:sz w:val="22"/>
              </w:rPr>
              <w:t>災害ごみ・火災</w:t>
            </w:r>
            <w:r w:rsidR="001B2299" w:rsidRPr="002E3FC0">
              <w:rPr>
                <w:rFonts w:asciiTheme="minorEastAsia" w:hAnsiTheme="minorEastAsia" w:cs="ＭＳ 明朝" w:hint="eastAsia"/>
                <w:sz w:val="22"/>
              </w:rPr>
              <w:t>ごみ</w:t>
            </w:r>
          </w:p>
        </w:tc>
        <w:tc>
          <w:tcPr>
            <w:tcW w:w="6480" w:type="dxa"/>
          </w:tcPr>
          <w:p w:rsidR="001B2299" w:rsidRPr="002E3FC0" w:rsidRDefault="001B2299" w:rsidP="002E3FC0">
            <w:pPr>
              <w:spacing w:line="400" w:lineRule="exact"/>
              <w:rPr>
                <w:rFonts w:asciiTheme="minorEastAsia" w:hAnsiTheme="minorEastAsia" w:cs="ＭＳ 明朝"/>
                <w:sz w:val="22"/>
              </w:rPr>
            </w:pPr>
            <w:r w:rsidRPr="002E3FC0">
              <w:rPr>
                <w:rFonts w:asciiTheme="minorEastAsia" w:hAnsiTheme="minorEastAsia" w:cs="ＭＳ 明朝" w:hint="eastAsia"/>
                <w:sz w:val="22"/>
              </w:rPr>
              <w:t>罹災証明書の提示があれば搬入時の手数料を免除します。</w:t>
            </w:r>
          </w:p>
        </w:tc>
      </w:tr>
    </w:tbl>
    <w:p w:rsidR="00C867C4" w:rsidRPr="002E3FC0" w:rsidRDefault="00295806" w:rsidP="002E3FC0">
      <w:pPr>
        <w:pStyle w:val="Default"/>
        <w:spacing w:line="400" w:lineRule="exact"/>
        <w:rPr>
          <w:rFonts w:asciiTheme="minorEastAsia" w:eastAsiaTheme="minorEastAsia" w:hAnsiTheme="minorEastAsia"/>
          <w:b/>
          <w:sz w:val="23"/>
          <w:szCs w:val="23"/>
        </w:rPr>
      </w:pPr>
      <w:r w:rsidRPr="002E3FC0">
        <w:rPr>
          <w:rFonts w:asciiTheme="minorEastAsia" w:eastAsiaTheme="minorEastAsia" w:hAnsiTheme="minorEastAsia" w:hint="eastAsia"/>
          <w:b/>
          <w:sz w:val="23"/>
          <w:szCs w:val="23"/>
        </w:rPr>
        <w:t>（６）</w:t>
      </w:r>
      <w:r w:rsidR="00C867C4" w:rsidRPr="002E3FC0">
        <w:rPr>
          <w:rFonts w:asciiTheme="minorEastAsia" w:eastAsiaTheme="minorEastAsia" w:hAnsiTheme="minorEastAsia"/>
          <w:b/>
          <w:sz w:val="23"/>
          <w:szCs w:val="23"/>
        </w:rPr>
        <w:t xml:space="preserve"> </w:t>
      </w:r>
      <w:r w:rsidR="00C867C4" w:rsidRPr="002E3FC0">
        <w:rPr>
          <w:rFonts w:asciiTheme="minorEastAsia" w:eastAsiaTheme="minorEastAsia" w:hAnsiTheme="minorEastAsia" w:hint="eastAsia"/>
          <w:b/>
          <w:sz w:val="23"/>
          <w:szCs w:val="23"/>
        </w:rPr>
        <w:t>手数料収入の使途</w:t>
      </w:r>
    </w:p>
    <w:p w:rsidR="00C867C4" w:rsidRPr="002E3FC0" w:rsidRDefault="001774DB" w:rsidP="00983792">
      <w:pPr>
        <w:pStyle w:val="Default"/>
        <w:spacing w:line="400" w:lineRule="exact"/>
        <w:ind w:firstLineChars="100" w:firstLine="220"/>
        <w:rPr>
          <w:rFonts w:asciiTheme="minorEastAsia" w:eastAsiaTheme="minorEastAsia" w:hAnsiTheme="minorEastAsia" w:cs="ＭＳ 明朝"/>
          <w:sz w:val="22"/>
          <w:szCs w:val="22"/>
        </w:rPr>
      </w:pPr>
      <w:r w:rsidRPr="002E3FC0">
        <w:rPr>
          <w:rFonts w:asciiTheme="minorEastAsia" w:eastAsiaTheme="minorEastAsia" w:hAnsiTheme="minorEastAsia" w:cs="ＭＳ 明朝" w:hint="eastAsia"/>
          <w:sz w:val="22"/>
          <w:szCs w:val="22"/>
        </w:rPr>
        <w:t>家庭系ごみ有料化に伴う手数料の収入は、</w:t>
      </w:r>
      <w:r w:rsidR="00C867C4" w:rsidRPr="002E3FC0">
        <w:rPr>
          <w:rFonts w:asciiTheme="minorEastAsia" w:eastAsiaTheme="minorEastAsia" w:hAnsiTheme="minorEastAsia" w:cs="ＭＳ 明朝" w:hint="eastAsia"/>
          <w:sz w:val="22"/>
          <w:szCs w:val="22"/>
        </w:rPr>
        <w:t>ごみ処理と資源化に要する費用やごみ減量に関する施策の財源の一部として活用します。</w:t>
      </w:r>
    </w:p>
    <w:p w:rsidR="00C867C4" w:rsidRPr="00A427A4" w:rsidRDefault="00A427A4" w:rsidP="002E3FC0">
      <w:pPr>
        <w:spacing w:line="400" w:lineRule="exact"/>
        <w:rPr>
          <w:rFonts w:asciiTheme="minorEastAsia" w:hAnsiTheme="minorEastAsia"/>
          <w:b/>
          <w:sz w:val="22"/>
        </w:rPr>
      </w:pPr>
      <w:r>
        <w:rPr>
          <w:rFonts w:asciiTheme="minorEastAsia" w:hAnsiTheme="minorEastAsia" w:hint="eastAsia"/>
          <w:b/>
          <w:sz w:val="22"/>
        </w:rPr>
        <w:t>（７</w:t>
      </w:r>
      <w:r w:rsidR="00513837" w:rsidRPr="00A427A4">
        <w:rPr>
          <w:rFonts w:asciiTheme="minorEastAsia" w:hAnsiTheme="minorEastAsia" w:hint="eastAsia"/>
          <w:b/>
          <w:sz w:val="22"/>
        </w:rPr>
        <w:t>）現在の指定ごみ袋の取り扱い</w:t>
      </w:r>
    </w:p>
    <w:p w:rsidR="00050DF6" w:rsidRDefault="00513837" w:rsidP="002E3FC0">
      <w:pPr>
        <w:spacing w:line="400" w:lineRule="exact"/>
        <w:rPr>
          <w:rFonts w:asciiTheme="minorEastAsia" w:hAnsiTheme="minorEastAsia"/>
          <w:sz w:val="22"/>
        </w:rPr>
      </w:pPr>
      <w:r w:rsidRPr="002E3FC0">
        <w:rPr>
          <w:rFonts w:asciiTheme="minorEastAsia" w:hAnsiTheme="minorEastAsia" w:hint="eastAsia"/>
          <w:sz w:val="22"/>
        </w:rPr>
        <w:t xml:space="preserve">　有料化の開始以降は</w:t>
      </w:r>
      <w:r w:rsidR="00050DF6" w:rsidRPr="002E3FC0">
        <w:rPr>
          <w:rFonts w:asciiTheme="minorEastAsia" w:hAnsiTheme="minorEastAsia" w:hint="eastAsia"/>
          <w:sz w:val="22"/>
        </w:rPr>
        <w:t>、現在の指定ごみ袋（旧ごみ袋）でごみ集積場所に排出されても収集できません。但し、有料化開始後3か月間は移行期間とし、新旧どちらのごみ袋でも収集します。</w:t>
      </w:r>
      <w:r w:rsidR="001F72AC">
        <w:rPr>
          <w:rFonts w:asciiTheme="minorEastAsia" w:hAnsiTheme="minorEastAsia" w:hint="eastAsia"/>
          <w:sz w:val="22"/>
        </w:rPr>
        <w:t>移行期間を過ぎますと、旧指定袋は収集できませんので</w:t>
      </w:r>
      <w:r w:rsidR="00B137DD">
        <w:rPr>
          <w:rFonts w:asciiTheme="minorEastAsia" w:hAnsiTheme="minorEastAsia" w:hint="eastAsia"/>
          <w:sz w:val="22"/>
        </w:rPr>
        <w:t>計画的にお買い求めください。</w:t>
      </w:r>
    </w:p>
    <w:p w:rsidR="00A02A27" w:rsidRDefault="00A02A27" w:rsidP="002E3FC0">
      <w:pPr>
        <w:spacing w:line="400" w:lineRule="exact"/>
        <w:rPr>
          <w:rFonts w:asciiTheme="minorEastAsia" w:hAnsiTheme="minorEastAsia"/>
          <w:b/>
          <w:sz w:val="22"/>
        </w:rPr>
      </w:pPr>
    </w:p>
    <w:p w:rsidR="00B137DD" w:rsidRPr="00B137DD" w:rsidRDefault="00B137DD" w:rsidP="0013576F">
      <w:pPr>
        <w:spacing w:line="400" w:lineRule="exact"/>
        <w:ind w:firstLineChars="500" w:firstLine="1079"/>
        <w:rPr>
          <w:rFonts w:asciiTheme="minorEastAsia" w:hAnsiTheme="minorEastAsia"/>
          <w:b/>
          <w:sz w:val="22"/>
        </w:rPr>
      </w:pPr>
      <w:r w:rsidRPr="00B137DD">
        <w:rPr>
          <w:rFonts w:asciiTheme="minorEastAsia" w:hAnsiTheme="minorEastAsia" w:hint="eastAsia"/>
          <w:b/>
          <w:sz w:val="22"/>
        </w:rPr>
        <w:t>現在の指定ごみ袋</w:t>
      </w:r>
    </w:p>
    <w:p w:rsidR="00B137DD" w:rsidRDefault="00C80AE6" w:rsidP="002E3FC0">
      <w:pPr>
        <w:spacing w:line="400" w:lineRule="exact"/>
        <w:rPr>
          <w:rFonts w:asciiTheme="minorEastAsia" w:hAnsiTheme="minorEastAsia"/>
          <w:sz w:val="22"/>
        </w:rPr>
      </w:pPr>
      <w:r w:rsidRPr="009C7BC6">
        <w:rPr>
          <w:rFonts w:asciiTheme="minorEastAsia" w:hAnsiTheme="minorEastAsia"/>
          <w:noProof/>
          <w:sz w:val="22"/>
        </w:rPr>
        <w:drawing>
          <wp:anchor distT="0" distB="0" distL="114300" distR="114300" simplePos="0" relativeHeight="251757568" behindDoc="1" locked="0" layoutInCell="1" allowOverlap="1">
            <wp:simplePos x="0" y="0"/>
            <wp:positionH relativeFrom="margin">
              <wp:posOffset>381000</wp:posOffset>
            </wp:positionH>
            <wp:positionV relativeFrom="paragraph">
              <wp:posOffset>100330</wp:posOffset>
            </wp:positionV>
            <wp:extent cx="1917700" cy="1438275"/>
            <wp:effectExtent l="0" t="0" r="5080" b="3810"/>
            <wp:wrapTight wrapText="bothSides">
              <wp:wrapPolygon edited="0">
                <wp:start x="0" y="0"/>
                <wp:lineTo x="0" y="21369"/>
                <wp:lineTo x="21441" y="21369"/>
                <wp:lineTo x="21441" y="0"/>
                <wp:lineTo x="0" y="0"/>
              </wp:wrapPolygon>
            </wp:wrapTight>
            <wp:docPr id="13" name="図 13" descr="U:\●垂水\その他\担当者会\実施計画\ごみ袋　写真\DSCF1026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垂水\その他\担当者会\実施計画\ごみ袋　写真\DSCF1026 mi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77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mc:AlternateContent>
          <mc:Choice Requires="wps">
            <w:drawing>
              <wp:anchor distT="0" distB="0" distL="114300" distR="114300" simplePos="0" relativeHeight="251759616" behindDoc="0" locked="0" layoutInCell="1" allowOverlap="1">
                <wp:simplePos x="0" y="0"/>
                <wp:positionH relativeFrom="column">
                  <wp:posOffset>3762375</wp:posOffset>
                </wp:positionH>
                <wp:positionV relativeFrom="paragraph">
                  <wp:posOffset>100965</wp:posOffset>
                </wp:positionV>
                <wp:extent cx="2324100" cy="14382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2324100" cy="1438275"/>
                        </a:xfrm>
                        <a:prstGeom prst="rect">
                          <a:avLst/>
                        </a:prstGeom>
                        <a:solidFill>
                          <a:schemeClr val="lt1"/>
                        </a:solidFill>
                        <a:ln w="6350">
                          <a:solidFill>
                            <a:prstClr val="black"/>
                          </a:solidFill>
                        </a:ln>
                      </wps:spPr>
                      <wps:txbx>
                        <w:txbxContent>
                          <w:p w:rsidR="00B83317" w:rsidRDefault="00B83317" w:rsidP="00C80AE6">
                            <w:pPr>
                              <w:ind w:firstLineChars="100" w:firstLine="210"/>
                            </w:pPr>
                          </w:p>
                          <w:p w:rsidR="00B83317" w:rsidRDefault="00B83317" w:rsidP="00C80AE6">
                            <w:pPr>
                              <w:ind w:firstLineChars="100" w:firstLine="210"/>
                            </w:pPr>
                          </w:p>
                          <w:p w:rsidR="0017111B" w:rsidRDefault="0017111B" w:rsidP="00C80AE6">
                            <w:pPr>
                              <w:ind w:firstLineChars="100" w:firstLine="210"/>
                            </w:pPr>
                            <w:r>
                              <w:rPr>
                                <w:rFonts w:hint="eastAsia"/>
                              </w:rPr>
                              <w:t>令和４</w:t>
                            </w:r>
                            <w:r>
                              <w:t>年１</w:t>
                            </w:r>
                            <w:r>
                              <w:rPr>
                                <w:rFonts w:hint="eastAsia"/>
                              </w:rPr>
                              <w:t>２</w:t>
                            </w:r>
                            <w:r>
                              <w:t>月よりはご利用いただけません。計画的に</w:t>
                            </w:r>
                            <w:r>
                              <w:rPr>
                                <w:rFonts w:hint="eastAsia"/>
                              </w:rPr>
                              <w:t>ご購入下さい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1" type="#_x0000_t202" style="position:absolute;left:0;text-align:left;margin-left:296.25pt;margin-top:7.95pt;width:183pt;height:11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" fillcolor="white [3201]" strokeweight=".5pt">
                <v:textbox>
                  <w:txbxContent>
                    <w:p w:rsidR="00B83317" w:rsidRDefault="00B83317" w:rsidP="00C80AE6">
                      <w:pPr>
                        <w:ind w:firstLineChars="100" w:firstLine="210"/>
                      </w:pPr>
                    </w:p>
                    <w:p w:rsidR="00B83317" w:rsidRDefault="00B83317" w:rsidP="00C80AE6">
                      <w:pPr>
                        <w:ind w:firstLineChars="100" w:firstLine="210"/>
                      </w:pPr>
                    </w:p>
                    <w:p w:rsidR="0017111B" w:rsidRDefault="0017111B" w:rsidP="00C80AE6">
                      <w:pPr>
                        <w:ind w:firstLineChars="100" w:firstLine="210"/>
                      </w:pPr>
                      <w:bookmarkStart w:id="1" w:name="_GoBack"/>
                      <w:bookmarkEnd w:id="1"/>
                      <w:r>
                        <w:rPr>
                          <w:rFonts w:hint="eastAsia"/>
                        </w:rPr>
                        <w:t>令和４</w:t>
                      </w:r>
                      <w:r>
                        <w:t>年１</w:t>
                      </w:r>
                      <w:r>
                        <w:rPr>
                          <w:rFonts w:hint="eastAsia"/>
                        </w:rPr>
                        <w:t>２</w:t>
                      </w:r>
                      <w:r>
                        <w:t>月よりはご利用いただけません。計画的に</w:t>
                      </w:r>
                      <w:r>
                        <w:rPr>
                          <w:rFonts w:hint="eastAsia"/>
                        </w:rPr>
                        <w:t>ご購入下さい</w:t>
                      </w:r>
                      <w:r>
                        <w:t>。</w:t>
                      </w:r>
                    </w:p>
                  </w:txbxContent>
                </v:textbox>
              </v:shape>
            </w:pict>
          </mc:Fallback>
        </mc:AlternateContent>
      </w:r>
    </w:p>
    <w:p w:rsidR="00F3600E" w:rsidRDefault="00B95D7B" w:rsidP="002E3FC0">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254635</wp:posOffset>
                </wp:positionV>
                <wp:extent cx="902525" cy="676894"/>
                <wp:effectExtent l="0" t="19050" r="31115" b="47625"/>
                <wp:wrapNone/>
                <wp:docPr id="28" name="右矢印 28"/>
                <wp:cNvGraphicFramePr/>
                <a:graphic xmlns:a="http://schemas.openxmlformats.org/drawingml/2006/main">
                  <a:graphicData uri="http://schemas.microsoft.com/office/word/2010/wordprocessingShape">
                    <wps:wsp>
                      <wps:cNvSpPr/>
                      <wps:spPr>
                        <a:xfrm>
                          <a:off x="0" y="0"/>
                          <a:ext cx="902525" cy="67689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4271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0;margin-top:20.05pt;width:71.05pt;height:53.3pt;z-index:2517637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" adj="13500" fillcolor="black [3213]" strokecolor="black [3213]" strokeweight="1pt">
                <w10:wrap anchorx="margin"/>
              </v:shape>
            </w:pict>
          </mc:Fallback>
        </mc:AlternateContent>
      </w:r>
    </w:p>
    <w:p w:rsidR="00B137DD" w:rsidRDefault="00B137DD" w:rsidP="009C7BC6">
      <w:pPr>
        <w:spacing w:line="400" w:lineRule="exact"/>
        <w:jc w:val="center"/>
        <w:rPr>
          <w:rFonts w:asciiTheme="minorEastAsia" w:hAnsiTheme="minorEastAsia"/>
          <w:sz w:val="22"/>
        </w:rPr>
      </w:pPr>
    </w:p>
    <w:p w:rsidR="00B137DD" w:rsidRDefault="00B137DD" w:rsidP="002E3FC0">
      <w:pPr>
        <w:spacing w:line="400" w:lineRule="exact"/>
        <w:rPr>
          <w:rFonts w:asciiTheme="minorEastAsia" w:hAnsiTheme="minorEastAsia"/>
          <w:sz w:val="22"/>
        </w:rPr>
      </w:pPr>
    </w:p>
    <w:p w:rsidR="00B137DD" w:rsidRDefault="00B137DD" w:rsidP="002E3FC0">
      <w:pPr>
        <w:spacing w:line="400" w:lineRule="exact"/>
        <w:rPr>
          <w:rFonts w:asciiTheme="minorEastAsia" w:hAnsiTheme="minorEastAsia"/>
          <w:sz w:val="22"/>
        </w:rPr>
      </w:pPr>
    </w:p>
    <w:p w:rsidR="00B137DD" w:rsidRDefault="00B137DD" w:rsidP="002E3FC0">
      <w:pPr>
        <w:spacing w:line="400" w:lineRule="exact"/>
        <w:rPr>
          <w:rFonts w:asciiTheme="minorEastAsia" w:hAnsiTheme="minorEastAsia"/>
          <w:sz w:val="22"/>
        </w:rPr>
      </w:pPr>
    </w:p>
    <w:p w:rsidR="009C7BC6" w:rsidRDefault="00C80AE6" w:rsidP="002E3FC0">
      <w:pPr>
        <w:spacing w:line="400" w:lineRule="exact"/>
        <w:rPr>
          <w:rFonts w:asciiTheme="minorEastAsia" w:hAnsiTheme="minorEastAsia"/>
          <w:sz w:val="22"/>
        </w:rPr>
      </w:pPr>
      <w:r w:rsidRPr="009C7BC6">
        <w:rPr>
          <w:rFonts w:asciiTheme="minorEastAsia" w:hAnsiTheme="minorEastAsia"/>
          <w:noProof/>
          <w:sz w:val="22"/>
        </w:rPr>
        <w:drawing>
          <wp:anchor distT="0" distB="0" distL="114300" distR="114300" simplePos="0" relativeHeight="251758592" behindDoc="1" locked="0" layoutInCell="1" allowOverlap="1">
            <wp:simplePos x="0" y="0"/>
            <wp:positionH relativeFrom="margin">
              <wp:posOffset>381249</wp:posOffset>
            </wp:positionH>
            <wp:positionV relativeFrom="paragraph">
              <wp:posOffset>36195</wp:posOffset>
            </wp:positionV>
            <wp:extent cx="1917700" cy="1438462"/>
            <wp:effectExtent l="0" t="0" r="6350" b="9525"/>
            <wp:wrapTight wrapText="bothSides">
              <wp:wrapPolygon edited="0">
                <wp:start x="0" y="0"/>
                <wp:lineTo x="0" y="21457"/>
                <wp:lineTo x="21457" y="21457"/>
                <wp:lineTo x="21457" y="0"/>
                <wp:lineTo x="0" y="0"/>
              </wp:wrapPolygon>
            </wp:wrapTight>
            <wp:docPr id="22" name="図 22" descr="U:\●垂水\その他\担当者会\実施計画\ごみ袋　写真\DSCF1027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垂水\その他\担当者会\実施計画\ごみ袋　写真\DSCF1027 m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0" cy="14384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mc:AlternateContent>
          <mc:Choice Requires="wps">
            <w:drawing>
              <wp:anchor distT="0" distB="0" distL="114300" distR="114300" simplePos="0" relativeHeight="251761664" behindDoc="0" locked="0" layoutInCell="1" allowOverlap="1" wp14:anchorId="0F0E5D9A" wp14:editId="35299F7C">
                <wp:simplePos x="0" y="0"/>
                <wp:positionH relativeFrom="column">
                  <wp:posOffset>3762375</wp:posOffset>
                </wp:positionH>
                <wp:positionV relativeFrom="paragraph">
                  <wp:posOffset>62865</wp:posOffset>
                </wp:positionV>
                <wp:extent cx="2324100" cy="13620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324100" cy="1362075"/>
                        </a:xfrm>
                        <a:prstGeom prst="rect">
                          <a:avLst/>
                        </a:prstGeom>
                        <a:solidFill>
                          <a:schemeClr val="lt1"/>
                        </a:solidFill>
                        <a:ln w="6350">
                          <a:solidFill>
                            <a:prstClr val="black"/>
                          </a:solidFill>
                        </a:ln>
                      </wps:spPr>
                      <wps:txbx>
                        <w:txbxContent>
                          <w:p w:rsidR="0017111B" w:rsidRDefault="0017111B" w:rsidP="00C80AE6">
                            <w:pPr>
                              <w:ind w:firstLineChars="100" w:firstLine="210"/>
                            </w:pPr>
                          </w:p>
                          <w:p w:rsidR="0017111B" w:rsidRDefault="0017111B" w:rsidP="00C80AE6">
                            <w:pPr>
                              <w:ind w:firstLineChars="100" w:firstLine="210"/>
                            </w:pPr>
                          </w:p>
                          <w:p w:rsidR="0017111B" w:rsidRDefault="0017111B" w:rsidP="00C80AE6">
                            <w:pPr>
                              <w:ind w:firstLineChars="100" w:firstLine="210"/>
                            </w:pPr>
                            <w:r>
                              <w:rPr>
                                <w:rFonts w:hint="eastAsia"/>
                              </w:rPr>
                              <w:t>有料化による</w:t>
                            </w:r>
                            <w:r>
                              <w:t>変更はありません。</w:t>
                            </w:r>
                          </w:p>
                          <w:p w:rsidR="0017111B" w:rsidRDefault="0017111B" w:rsidP="00C80AE6">
                            <w:pPr>
                              <w:ind w:firstLineChars="100" w:firstLine="210"/>
                            </w:pPr>
                            <w:r>
                              <w:rPr>
                                <w:rFonts w:hint="eastAsia"/>
                              </w:rPr>
                              <w:t>そのまま</w:t>
                            </w:r>
                            <w:r>
                              <w:t>お使いいただけます。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5D9A" id="テキスト ボックス 26" o:spid="_x0000_s1032" type="#_x0000_t202" style="position:absolute;left:0;text-align:left;margin-left:296.25pt;margin-top:4.95pt;width:183pt;height:10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" fillcolor="white [3201]" strokeweight=".5pt">
                <v:textbox>
                  <w:txbxContent>
                    <w:p w:rsidR="0017111B" w:rsidRDefault="0017111B" w:rsidP="00C80AE6">
                      <w:pPr>
                        <w:ind w:firstLineChars="100" w:firstLine="210"/>
                      </w:pPr>
                    </w:p>
                    <w:p w:rsidR="0017111B" w:rsidRDefault="0017111B" w:rsidP="00C80AE6">
                      <w:pPr>
                        <w:ind w:firstLineChars="100" w:firstLine="210"/>
                      </w:pPr>
                    </w:p>
                    <w:p w:rsidR="0017111B" w:rsidRDefault="0017111B" w:rsidP="00C80AE6">
                      <w:pPr>
                        <w:ind w:firstLineChars="100" w:firstLine="210"/>
                      </w:pPr>
                      <w:r>
                        <w:rPr>
                          <w:rFonts w:hint="eastAsia"/>
                        </w:rPr>
                        <w:t>有料化による</w:t>
                      </w:r>
                      <w:r>
                        <w:t>変更はありません。</w:t>
                      </w:r>
                    </w:p>
                    <w:p w:rsidR="0017111B" w:rsidRDefault="0017111B" w:rsidP="00C80AE6">
                      <w:pPr>
                        <w:ind w:firstLineChars="100" w:firstLine="210"/>
                      </w:pPr>
                      <w:r>
                        <w:rPr>
                          <w:rFonts w:hint="eastAsia"/>
                        </w:rPr>
                        <w:t>そのまま</w:t>
                      </w:r>
                      <w:r>
                        <w:t>お使いいただけます。</w:t>
                      </w:r>
                    </w:p>
                  </w:txbxContent>
                </v:textbox>
              </v:shape>
            </w:pict>
          </mc:Fallback>
        </mc:AlternateContent>
      </w:r>
    </w:p>
    <w:p w:rsidR="009C7BC6" w:rsidRDefault="00B95D7B" w:rsidP="002E3FC0">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5760" behindDoc="0" locked="0" layoutInCell="1" allowOverlap="1" wp14:anchorId="14135F40" wp14:editId="4639C6D5">
                <wp:simplePos x="0" y="0"/>
                <wp:positionH relativeFrom="margin">
                  <wp:align>center</wp:align>
                </wp:positionH>
                <wp:positionV relativeFrom="paragraph">
                  <wp:posOffset>224798</wp:posOffset>
                </wp:positionV>
                <wp:extent cx="902525" cy="676894"/>
                <wp:effectExtent l="0" t="19050" r="31115" b="47625"/>
                <wp:wrapNone/>
                <wp:docPr id="29" name="右矢印 29"/>
                <wp:cNvGraphicFramePr/>
                <a:graphic xmlns:a="http://schemas.openxmlformats.org/drawingml/2006/main">
                  <a:graphicData uri="http://schemas.microsoft.com/office/word/2010/wordprocessingShape">
                    <wps:wsp>
                      <wps:cNvSpPr/>
                      <wps:spPr>
                        <a:xfrm>
                          <a:off x="0" y="0"/>
                          <a:ext cx="902525" cy="67689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5509B9" id="右矢印 29" o:spid="_x0000_s1026" type="#_x0000_t13" style="position:absolute;left:0;text-align:left;margin-left:0;margin-top:17.7pt;width:71.05pt;height:53.3pt;z-index:2517657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" adj="13500" fillcolor="black [3213]" strokecolor="black [3213]" strokeweight="1pt">
                <w10:wrap anchorx="margin"/>
              </v:shape>
            </w:pict>
          </mc:Fallback>
        </mc:AlternateContent>
      </w:r>
    </w:p>
    <w:p w:rsidR="009C7BC6" w:rsidRDefault="009C7BC6" w:rsidP="002E3FC0">
      <w:pPr>
        <w:spacing w:line="400" w:lineRule="exact"/>
        <w:rPr>
          <w:rFonts w:asciiTheme="minorEastAsia" w:hAnsiTheme="minorEastAsia"/>
          <w:sz w:val="22"/>
        </w:rPr>
      </w:pPr>
    </w:p>
    <w:p w:rsidR="009C7BC6" w:rsidRDefault="009C7BC6" w:rsidP="002E3FC0">
      <w:pPr>
        <w:spacing w:line="400" w:lineRule="exact"/>
        <w:rPr>
          <w:rFonts w:asciiTheme="minorEastAsia" w:hAnsiTheme="minorEastAsia"/>
          <w:sz w:val="22"/>
        </w:rPr>
      </w:pPr>
    </w:p>
    <w:p w:rsidR="009C7BC6" w:rsidRDefault="009C7BC6" w:rsidP="002E3FC0">
      <w:pPr>
        <w:spacing w:line="400" w:lineRule="exact"/>
        <w:rPr>
          <w:rFonts w:asciiTheme="minorEastAsia" w:hAnsiTheme="minorEastAsia"/>
          <w:sz w:val="22"/>
        </w:rPr>
      </w:pPr>
    </w:p>
    <w:p w:rsidR="00843353" w:rsidRDefault="00843353" w:rsidP="002E3FC0">
      <w:pPr>
        <w:pStyle w:val="Default"/>
        <w:spacing w:line="400" w:lineRule="exact"/>
        <w:rPr>
          <w:rFonts w:asciiTheme="minorEastAsia" w:eastAsiaTheme="minorEastAsia" w:hAnsiTheme="minorEastAsia"/>
          <w:b/>
          <w:sz w:val="23"/>
          <w:szCs w:val="23"/>
        </w:rPr>
      </w:pPr>
    </w:p>
    <w:p w:rsidR="00C867C4" w:rsidRPr="002E3FC0" w:rsidRDefault="005E4FE4" w:rsidP="002E3FC0">
      <w:pPr>
        <w:pStyle w:val="Default"/>
        <w:spacing w:line="400" w:lineRule="exact"/>
        <w:rPr>
          <w:rFonts w:asciiTheme="minorEastAsia" w:eastAsiaTheme="minorEastAsia" w:hAnsiTheme="minorEastAsia"/>
          <w:b/>
          <w:sz w:val="23"/>
          <w:szCs w:val="23"/>
        </w:rPr>
      </w:pPr>
      <w:r>
        <w:rPr>
          <w:rFonts w:asciiTheme="minorEastAsia" w:eastAsiaTheme="minorEastAsia" w:hAnsiTheme="minorEastAsia" w:hint="eastAsia"/>
          <w:b/>
          <w:sz w:val="23"/>
          <w:szCs w:val="23"/>
        </w:rPr>
        <w:lastRenderedPageBreak/>
        <w:t>６</w:t>
      </w:r>
      <w:r w:rsidR="00C867C4" w:rsidRPr="002E3FC0">
        <w:rPr>
          <w:rFonts w:asciiTheme="minorEastAsia" w:eastAsiaTheme="minorEastAsia" w:hAnsiTheme="minorEastAsia" w:hint="eastAsia"/>
          <w:b/>
          <w:sz w:val="23"/>
          <w:szCs w:val="23"/>
        </w:rPr>
        <w:t>．</w:t>
      </w:r>
      <w:r w:rsidR="00842C9F" w:rsidRPr="002E3FC0">
        <w:rPr>
          <w:rFonts w:asciiTheme="minorEastAsia" w:eastAsiaTheme="minorEastAsia" w:hAnsiTheme="minorEastAsia" w:hint="eastAsia"/>
          <w:b/>
          <w:sz w:val="23"/>
          <w:szCs w:val="23"/>
        </w:rPr>
        <w:t>円滑な</w:t>
      </w:r>
      <w:r w:rsidR="007C554E" w:rsidRPr="002E3FC0">
        <w:rPr>
          <w:rFonts w:asciiTheme="minorEastAsia" w:eastAsiaTheme="minorEastAsia" w:hAnsiTheme="minorEastAsia" w:hint="eastAsia"/>
          <w:b/>
          <w:sz w:val="23"/>
          <w:szCs w:val="23"/>
        </w:rPr>
        <w:t>実施に向けた取り組み</w:t>
      </w:r>
    </w:p>
    <w:p w:rsidR="00C867C4" w:rsidRPr="002E3FC0" w:rsidRDefault="0061702E" w:rsidP="002E3FC0">
      <w:pPr>
        <w:pStyle w:val="Default"/>
        <w:spacing w:line="400" w:lineRule="exact"/>
        <w:rPr>
          <w:rFonts w:asciiTheme="minorEastAsia" w:eastAsiaTheme="minorEastAsia" w:hAnsiTheme="minorEastAsia"/>
          <w:b/>
          <w:sz w:val="23"/>
          <w:szCs w:val="23"/>
        </w:rPr>
      </w:pPr>
      <w:r>
        <w:rPr>
          <w:rFonts w:asciiTheme="minorEastAsia" w:eastAsiaTheme="minorEastAsia" w:hAnsiTheme="minorEastAsia" w:hint="eastAsia"/>
          <w:b/>
          <w:sz w:val="23"/>
          <w:szCs w:val="23"/>
        </w:rPr>
        <w:t>（１）</w:t>
      </w:r>
      <w:r w:rsidR="00430CBD">
        <w:rPr>
          <w:rFonts w:asciiTheme="minorEastAsia" w:eastAsiaTheme="minorEastAsia" w:hAnsiTheme="minorEastAsia" w:hint="eastAsia"/>
          <w:b/>
          <w:sz w:val="23"/>
          <w:szCs w:val="23"/>
        </w:rPr>
        <w:t>住</w:t>
      </w:r>
      <w:r w:rsidR="00EF6468">
        <w:rPr>
          <w:rFonts w:asciiTheme="minorEastAsia" w:eastAsiaTheme="minorEastAsia" w:hAnsiTheme="minorEastAsia" w:hint="eastAsia"/>
          <w:b/>
          <w:sz w:val="23"/>
          <w:szCs w:val="23"/>
        </w:rPr>
        <w:t>民への周知啓発の徹底</w:t>
      </w:r>
    </w:p>
    <w:p w:rsidR="00C867C4" w:rsidRPr="002E3FC0" w:rsidRDefault="00C867C4" w:rsidP="00430CBD">
      <w:pPr>
        <w:pStyle w:val="Default"/>
        <w:spacing w:line="400" w:lineRule="exact"/>
        <w:ind w:firstLineChars="100" w:firstLine="220"/>
        <w:rPr>
          <w:rFonts w:asciiTheme="minorEastAsia" w:eastAsiaTheme="minorEastAsia" w:hAnsiTheme="minorEastAsia" w:cs="ＭＳ 明朝"/>
          <w:sz w:val="22"/>
          <w:szCs w:val="22"/>
        </w:rPr>
      </w:pPr>
      <w:r w:rsidRPr="002E3FC0">
        <w:rPr>
          <w:rFonts w:asciiTheme="minorEastAsia" w:eastAsiaTheme="minorEastAsia" w:hAnsiTheme="minorEastAsia" w:cs="ＭＳ 明朝" w:hint="eastAsia"/>
          <w:sz w:val="22"/>
          <w:szCs w:val="22"/>
        </w:rPr>
        <w:t>家庭系ごみ有料化の導</w:t>
      </w:r>
      <w:r w:rsidR="00430CBD">
        <w:rPr>
          <w:rFonts w:asciiTheme="minorEastAsia" w:eastAsiaTheme="minorEastAsia" w:hAnsiTheme="minorEastAsia" w:cs="ＭＳ 明朝" w:hint="eastAsia"/>
          <w:sz w:val="22"/>
          <w:szCs w:val="22"/>
        </w:rPr>
        <w:t>入を円滑に進めるためには、有料化の目的や仕組み等に対する住民の理解、有料化及び廃棄物行政に対する住</w:t>
      </w:r>
      <w:r w:rsidR="00D40F04">
        <w:rPr>
          <w:rFonts w:asciiTheme="minorEastAsia" w:eastAsiaTheme="minorEastAsia" w:hAnsiTheme="minorEastAsia" w:cs="ＭＳ 明朝" w:hint="eastAsia"/>
          <w:sz w:val="22"/>
          <w:szCs w:val="22"/>
        </w:rPr>
        <w:t>民の協力が不可欠です。そのため住民への情報提供等により制度導入の背景や目的について十分に説明し</w:t>
      </w:r>
      <w:r w:rsidR="00B946CE">
        <w:rPr>
          <w:rFonts w:asciiTheme="minorEastAsia" w:eastAsiaTheme="minorEastAsia" w:hAnsiTheme="minorEastAsia" w:cs="ＭＳ 明朝" w:hint="eastAsia"/>
          <w:sz w:val="22"/>
          <w:szCs w:val="22"/>
        </w:rPr>
        <w:t>周知徹底を図ってまいり</w:t>
      </w:r>
      <w:r w:rsidRPr="002E3FC0">
        <w:rPr>
          <w:rFonts w:asciiTheme="minorEastAsia" w:eastAsiaTheme="minorEastAsia" w:hAnsiTheme="minorEastAsia" w:cs="ＭＳ 明朝" w:hint="eastAsia"/>
          <w:sz w:val="22"/>
          <w:szCs w:val="22"/>
        </w:rPr>
        <w:t>ます。</w:t>
      </w:r>
    </w:p>
    <w:p w:rsidR="00C867C4" w:rsidRPr="0061702E" w:rsidRDefault="006A70E2" w:rsidP="002E3FC0">
      <w:pPr>
        <w:pStyle w:val="Default"/>
        <w:spacing w:line="400" w:lineRule="exact"/>
        <w:rPr>
          <w:rFonts w:asciiTheme="minorEastAsia" w:eastAsiaTheme="minorEastAsia" w:hAnsiTheme="minorEastAsia"/>
          <w:b/>
          <w:sz w:val="22"/>
          <w:szCs w:val="22"/>
        </w:rPr>
      </w:pPr>
      <w:r w:rsidRPr="006A70E2">
        <w:rPr>
          <w:rFonts w:asciiTheme="minorEastAsia" w:eastAsiaTheme="minorEastAsia" w:hAnsiTheme="minorEastAsia" w:hint="eastAsia"/>
          <w:b/>
          <w:sz w:val="22"/>
          <w:szCs w:val="22"/>
        </w:rPr>
        <w:t>ア．</w:t>
      </w:r>
      <w:r w:rsidR="00C867C4" w:rsidRPr="006A70E2">
        <w:rPr>
          <w:rFonts w:asciiTheme="minorEastAsia" w:eastAsiaTheme="minorEastAsia" w:hAnsiTheme="minorEastAsia" w:hint="eastAsia"/>
          <w:b/>
          <w:sz w:val="22"/>
          <w:szCs w:val="22"/>
        </w:rPr>
        <w:t>パ</w:t>
      </w:r>
      <w:r w:rsidR="00C867C4" w:rsidRPr="0061702E">
        <w:rPr>
          <w:rFonts w:asciiTheme="minorEastAsia" w:eastAsiaTheme="minorEastAsia" w:hAnsiTheme="minorEastAsia" w:hint="eastAsia"/>
          <w:b/>
          <w:sz w:val="22"/>
          <w:szCs w:val="22"/>
        </w:rPr>
        <w:t>ブリックコメント</w:t>
      </w:r>
      <w:r w:rsidR="0055046F">
        <w:rPr>
          <w:rFonts w:asciiTheme="minorEastAsia" w:eastAsiaTheme="minorEastAsia" w:hAnsiTheme="minorEastAsia" w:hint="eastAsia"/>
          <w:b/>
          <w:sz w:val="22"/>
          <w:szCs w:val="22"/>
        </w:rPr>
        <w:t>及びアンケート調査</w:t>
      </w:r>
      <w:r w:rsidR="00C867C4" w:rsidRPr="0061702E">
        <w:rPr>
          <w:rFonts w:asciiTheme="minorEastAsia" w:eastAsiaTheme="minorEastAsia" w:hAnsiTheme="minorEastAsia" w:hint="eastAsia"/>
          <w:b/>
          <w:sz w:val="22"/>
          <w:szCs w:val="22"/>
        </w:rPr>
        <w:t>の実施</w:t>
      </w:r>
    </w:p>
    <w:p w:rsidR="00C867C4" w:rsidRPr="002E3FC0" w:rsidRDefault="00430CBD" w:rsidP="002E3FC0">
      <w:pPr>
        <w:pStyle w:val="Default"/>
        <w:spacing w:line="400" w:lineRule="exact"/>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家庭系ごみ有料化実施計画の策定に向けて、住民の意見や要望を計画に盛り込むため</w:t>
      </w:r>
      <w:r w:rsidR="0055046F">
        <w:rPr>
          <w:rFonts w:asciiTheme="minorEastAsia" w:eastAsiaTheme="minorEastAsia" w:hAnsiTheme="minorEastAsia" w:cs="ＭＳ 明朝" w:hint="eastAsia"/>
          <w:sz w:val="22"/>
          <w:szCs w:val="22"/>
        </w:rPr>
        <w:t>、家庭系ごみ有料化実施計画の策定にあたっては、</w:t>
      </w:r>
      <w:r w:rsidR="00D40F04">
        <w:rPr>
          <w:rFonts w:asciiTheme="minorEastAsia" w:eastAsiaTheme="minorEastAsia" w:hAnsiTheme="minorEastAsia" w:cs="ＭＳ 明朝" w:hint="eastAsia"/>
          <w:sz w:val="22"/>
          <w:szCs w:val="22"/>
        </w:rPr>
        <w:t>パブリックコメントの</w:t>
      </w:r>
      <w:r>
        <w:rPr>
          <w:rFonts w:asciiTheme="minorEastAsia" w:eastAsiaTheme="minorEastAsia" w:hAnsiTheme="minorEastAsia" w:cs="ＭＳ 明朝" w:hint="eastAsia"/>
          <w:sz w:val="22"/>
          <w:szCs w:val="22"/>
        </w:rPr>
        <w:t>実施</w:t>
      </w:r>
      <w:r w:rsidR="00D40F04">
        <w:rPr>
          <w:rFonts w:asciiTheme="minorEastAsia" w:eastAsiaTheme="minorEastAsia" w:hAnsiTheme="minorEastAsia" w:cs="ＭＳ 明朝" w:hint="eastAsia"/>
          <w:sz w:val="22"/>
          <w:szCs w:val="22"/>
        </w:rPr>
        <w:t>や</w:t>
      </w:r>
      <w:r w:rsidR="0055046F">
        <w:rPr>
          <w:rFonts w:asciiTheme="minorEastAsia" w:eastAsiaTheme="minorEastAsia" w:hAnsiTheme="minorEastAsia" w:cs="ＭＳ 明朝" w:hint="eastAsia"/>
          <w:sz w:val="22"/>
          <w:szCs w:val="22"/>
        </w:rPr>
        <w:t>住民を対象としたアンケート調査を実施し住民の意向を確認します</w:t>
      </w:r>
      <w:r w:rsidR="00C867C4" w:rsidRPr="002E3FC0">
        <w:rPr>
          <w:rFonts w:asciiTheme="minorEastAsia" w:eastAsiaTheme="minorEastAsia" w:hAnsiTheme="minorEastAsia" w:cs="ＭＳ 明朝" w:hint="eastAsia"/>
          <w:sz w:val="22"/>
          <w:szCs w:val="22"/>
        </w:rPr>
        <w:t>。</w:t>
      </w:r>
    </w:p>
    <w:p w:rsidR="00C867C4" w:rsidRPr="0061702E" w:rsidRDefault="006A70E2" w:rsidP="002E3FC0">
      <w:pPr>
        <w:autoSpaceDE w:val="0"/>
        <w:autoSpaceDN w:val="0"/>
        <w:adjustRightInd w:val="0"/>
        <w:spacing w:line="400" w:lineRule="exact"/>
        <w:jc w:val="left"/>
        <w:rPr>
          <w:rFonts w:asciiTheme="minorEastAsia" w:hAnsiTheme="minorEastAsia" w:cs="ＭＳ ゴシック"/>
          <w:b/>
          <w:color w:val="000000"/>
          <w:kern w:val="0"/>
          <w:sz w:val="22"/>
        </w:rPr>
      </w:pPr>
      <w:r>
        <w:rPr>
          <w:rFonts w:asciiTheme="minorEastAsia" w:hAnsiTheme="minorEastAsia" w:cs="ＭＳ ゴシック" w:hint="eastAsia"/>
          <w:b/>
          <w:color w:val="000000"/>
          <w:kern w:val="0"/>
          <w:sz w:val="22"/>
        </w:rPr>
        <w:t>イ．</w:t>
      </w:r>
      <w:r w:rsidR="008C245F">
        <w:rPr>
          <w:rFonts w:asciiTheme="minorEastAsia" w:hAnsiTheme="minorEastAsia" w:cs="ＭＳ ゴシック" w:hint="eastAsia"/>
          <w:b/>
          <w:color w:val="000000"/>
          <w:kern w:val="0"/>
          <w:sz w:val="22"/>
        </w:rPr>
        <w:t>広報紙</w:t>
      </w:r>
      <w:r w:rsidR="00430CBD">
        <w:rPr>
          <w:rFonts w:asciiTheme="minorEastAsia" w:hAnsiTheme="minorEastAsia" w:cs="ＭＳ ゴシック" w:hint="eastAsia"/>
          <w:b/>
          <w:color w:val="000000"/>
          <w:kern w:val="0"/>
          <w:sz w:val="22"/>
        </w:rPr>
        <w:t>や</w:t>
      </w:r>
      <w:r w:rsidR="00C867C4" w:rsidRPr="0061702E">
        <w:rPr>
          <w:rFonts w:asciiTheme="minorEastAsia" w:hAnsiTheme="minorEastAsia" w:cs="ＭＳ ゴシック" w:hint="eastAsia"/>
          <w:b/>
          <w:color w:val="000000"/>
          <w:kern w:val="0"/>
          <w:sz w:val="22"/>
        </w:rPr>
        <w:t>ホームページ等による情報提供</w:t>
      </w:r>
    </w:p>
    <w:p w:rsidR="00C867C4" w:rsidRPr="002E3FC0" w:rsidRDefault="008C245F" w:rsidP="008C245F">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市報・町報</w:t>
      </w:r>
      <w:r w:rsidR="00430CBD">
        <w:rPr>
          <w:rFonts w:asciiTheme="minorEastAsia" w:hAnsiTheme="minorEastAsia" w:cs="ＭＳ 明朝" w:hint="eastAsia"/>
          <w:color w:val="000000"/>
          <w:kern w:val="0"/>
          <w:sz w:val="22"/>
        </w:rPr>
        <w:t>での周知の他、広域連合</w:t>
      </w:r>
      <w:r w:rsidR="00D40F04">
        <w:rPr>
          <w:rFonts w:asciiTheme="minorEastAsia" w:hAnsiTheme="minorEastAsia" w:cs="ＭＳ 明朝" w:hint="eastAsia"/>
          <w:color w:val="000000"/>
          <w:kern w:val="0"/>
          <w:sz w:val="22"/>
        </w:rPr>
        <w:t>ホームページ等での情報提供、更に</w:t>
      </w:r>
      <w:r w:rsidR="00430CBD">
        <w:rPr>
          <w:rFonts w:asciiTheme="minorEastAsia" w:hAnsiTheme="minorEastAsia" w:cs="ＭＳ 明朝" w:hint="eastAsia"/>
          <w:color w:val="000000"/>
          <w:kern w:val="0"/>
          <w:sz w:val="22"/>
        </w:rPr>
        <w:t>ケーブルテレビ等</w:t>
      </w:r>
      <w:r w:rsidR="00C867C4" w:rsidRPr="002E3FC0">
        <w:rPr>
          <w:rFonts w:asciiTheme="minorEastAsia" w:hAnsiTheme="minorEastAsia" w:cs="ＭＳ 明朝" w:hint="eastAsia"/>
          <w:color w:val="000000"/>
          <w:kern w:val="0"/>
          <w:sz w:val="22"/>
        </w:rPr>
        <w:t>を活用し</w:t>
      </w:r>
      <w:r w:rsidR="00D40F04">
        <w:rPr>
          <w:rFonts w:asciiTheme="minorEastAsia" w:hAnsiTheme="minorEastAsia" w:cs="ＭＳ 明朝" w:hint="eastAsia"/>
          <w:color w:val="000000"/>
          <w:kern w:val="0"/>
          <w:sz w:val="22"/>
        </w:rPr>
        <w:t>、ごみの減量化</w:t>
      </w:r>
      <w:r w:rsidR="009C46C2">
        <w:rPr>
          <w:rFonts w:asciiTheme="minorEastAsia" w:hAnsiTheme="minorEastAsia" w:cs="ＭＳ 明朝" w:hint="eastAsia"/>
          <w:color w:val="000000"/>
          <w:kern w:val="0"/>
          <w:sz w:val="22"/>
        </w:rPr>
        <w:t>・資源化</w:t>
      </w:r>
      <w:r w:rsidR="00D40F04">
        <w:rPr>
          <w:rFonts w:asciiTheme="minorEastAsia" w:hAnsiTheme="minorEastAsia" w:cs="ＭＳ 明朝" w:hint="eastAsia"/>
          <w:color w:val="000000"/>
          <w:kern w:val="0"/>
          <w:sz w:val="22"/>
        </w:rPr>
        <w:t>の推進とともに</w:t>
      </w:r>
      <w:r w:rsidR="00C867C4" w:rsidRPr="002E3FC0">
        <w:rPr>
          <w:rFonts w:asciiTheme="minorEastAsia" w:hAnsiTheme="minorEastAsia" w:cs="ＭＳ 明朝" w:hint="eastAsia"/>
          <w:color w:val="000000"/>
          <w:kern w:val="0"/>
          <w:sz w:val="22"/>
        </w:rPr>
        <w:t>情報</w:t>
      </w:r>
      <w:r w:rsidR="00D40F04">
        <w:rPr>
          <w:rFonts w:asciiTheme="minorEastAsia" w:hAnsiTheme="minorEastAsia" w:cs="ＭＳ 明朝" w:hint="eastAsia"/>
          <w:color w:val="000000"/>
          <w:kern w:val="0"/>
          <w:sz w:val="22"/>
        </w:rPr>
        <w:t>の</w:t>
      </w:r>
      <w:r w:rsidR="00C867C4" w:rsidRPr="002E3FC0">
        <w:rPr>
          <w:rFonts w:asciiTheme="minorEastAsia" w:hAnsiTheme="minorEastAsia" w:cs="ＭＳ 明朝" w:hint="eastAsia"/>
          <w:color w:val="000000"/>
          <w:kern w:val="0"/>
          <w:sz w:val="22"/>
        </w:rPr>
        <w:t>提供を行っていきます。</w:t>
      </w:r>
    </w:p>
    <w:p w:rsidR="00C867C4" w:rsidRPr="0061702E" w:rsidRDefault="006A70E2" w:rsidP="002E3FC0">
      <w:pPr>
        <w:autoSpaceDE w:val="0"/>
        <w:autoSpaceDN w:val="0"/>
        <w:adjustRightInd w:val="0"/>
        <w:spacing w:line="400" w:lineRule="exact"/>
        <w:jc w:val="left"/>
        <w:rPr>
          <w:rFonts w:asciiTheme="minorEastAsia" w:hAnsiTheme="minorEastAsia" w:cs="ＭＳ ゴシック"/>
          <w:b/>
          <w:color w:val="000000"/>
          <w:kern w:val="0"/>
          <w:sz w:val="22"/>
        </w:rPr>
      </w:pPr>
      <w:r>
        <w:rPr>
          <w:rFonts w:asciiTheme="minorEastAsia" w:hAnsiTheme="minorEastAsia" w:cs="ＭＳ ゴシック" w:hint="eastAsia"/>
          <w:b/>
          <w:color w:val="000000"/>
          <w:kern w:val="0"/>
          <w:sz w:val="22"/>
        </w:rPr>
        <w:t>ウ．</w:t>
      </w:r>
      <w:r w:rsidR="00C867C4" w:rsidRPr="0061702E">
        <w:rPr>
          <w:rFonts w:asciiTheme="minorEastAsia" w:hAnsiTheme="minorEastAsia" w:cs="ＭＳ ゴシック" w:hint="eastAsia"/>
          <w:b/>
          <w:color w:val="000000"/>
          <w:kern w:val="0"/>
          <w:sz w:val="22"/>
        </w:rPr>
        <w:t>制度内容やごみの出し方等の情報を記載したパンフレットの作成</w:t>
      </w:r>
    </w:p>
    <w:p w:rsidR="00C867C4" w:rsidRPr="002E3FC0" w:rsidRDefault="00C867C4" w:rsidP="008C245F">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制度の内容やごみと資源の分別方法等について分かりやすく記載したパンフレットを作成・配布します。</w:t>
      </w:r>
    </w:p>
    <w:p w:rsidR="00C867C4" w:rsidRPr="0061702E" w:rsidRDefault="006A70E2" w:rsidP="002E3FC0">
      <w:pPr>
        <w:autoSpaceDE w:val="0"/>
        <w:autoSpaceDN w:val="0"/>
        <w:adjustRightInd w:val="0"/>
        <w:spacing w:line="400" w:lineRule="exact"/>
        <w:jc w:val="left"/>
        <w:rPr>
          <w:rFonts w:asciiTheme="minorEastAsia" w:hAnsiTheme="minorEastAsia" w:cs="ＭＳ ゴシック"/>
          <w:b/>
          <w:color w:val="000000"/>
          <w:kern w:val="0"/>
          <w:sz w:val="22"/>
        </w:rPr>
      </w:pPr>
      <w:r>
        <w:rPr>
          <w:rFonts w:asciiTheme="minorEastAsia" w:hAnsiTheme="minorEastAsia" w:cs="ＭＳ ゴシック" w:hint="eastAsia"/>
          <w:b/>
          <w:color w:val="000000"/>
          <w:kern w:val="0"/>
          <w:sz w:val="22"/>
        </w:rPr>
        <w:t>エ．</w:t>
      </w:r>
      <w:r w:rsidR="00C867C4" w:rsidRPr="0061702E">
        <w:rPr>
          <w:rFonts w:asciiTheme="minorEastAsia" w:hAnsiTheme="minorEastAsia" w:cs="ＭＳ ゴシック" w:hint="eastAsia"/>
          <w:b/>
          <w:color w:val="000000"/>
          <w:kern w:val="0"/>
          <w:sz w:val="22"/>
        </w:rPr>
        <w:t>公共施設や小売店等へのポスター掲示、チラシの配布</w:t>
      </w:r>
    </w:p>
    <w:p w:rsidR="00C867C4" w:rsidRPr="002E3FC0" w:rsidRDefault="00C867C4" w:rsidP="008C245F">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公共施設や小売店等へのポスター掲示、チラシの配布による制度の周知を行います。</w:t>
      </w:r>
    </w:p>
    <w:p w:rsidR="00C867C4" w:rsidRPr="0061702E" w:rsidRDefault="006A70E2" w:rsidP="002E3FC0">
      <w:pPr>
        <w:autoSpaceDE w:val="0"/>
        <w:autoSpaceDN w:val="0"/>
        <w:adjustRightInd w:val="0"/>
        <w:spacing w:line="400" w:lineRule="exact"/>
        <w:jc w:val="left"/>
        <w:rPr>
          <w:rFonts w:asciiTheme="minorEastAsia" w:hAnsiTheme="minorEastAsia" w:cs="ＭＳ ゴシック"/>
          <w:b/>
          <w:color w:val="000000"/>
          <w:kern w:val="0"/>
          <w:sz w:val="22"/>
        </w:rPr>
      </w:pPr>
      <w:r>
        <w:rPr>
          <w:rFonts w:asciiTheme="minorEastAsia" w:hAnsiTheme="minorEastAsia" w:cs="ＭＳ ゴシック" w:hint="eastAsia"/>
          <w:b/>
          <w:color w:val="000000"/>
          <w:kern w:val="0"/>
          <w:sz w:val="22"/>
        </w:rPr>
        <w:t>オ．</w:t>
      </w:r>
      <w:r w:rsidR="00C867C4" w:rsidRPr="0061702E">
        <w:rPr>
          <w:rFonts w:asciiTheme="minorEastAsia" w:hAnsiTheme="minorEastAsia" w:cs="ＭＳ ゴシック" w:hint="eastAsia"/>
          <w:b/>
          <w:color w:val="000000"/>
          <w:kern w:val="0"/>
          <w:sz w:val="22"/>
        </w:rPr>
        <w:t>ごみ</w:t>
      </w:r>
      <w:r w:rsidR="00906CAB" w:rsidRPr="0061702E">
        <w:rPr>
          <w:rFonts w:asciiTheme="minorEastAsia" w:hAnsiTheme="minorEastAsia" w:cs="ＭＳ ゴシック" w:hint="eastAsia"/>
          <w:b/>
          <w:color w:val="000000"/>
          <w:kern w:val="0"/>
          <w:sz w:val="22"/>
        </w:rPr>
        <w:t>集積場所</w:t>
      </w:r>
      <w:r w:rsidR="00C867C4" w:rsidRPr="0061702E">
        <w:rPr>
          <w:rFonts w:asciiTheme="minorEastAsia" w:hAnsiTheme="minorEastAsia" w:cs="ＭＳ ゴシック" w:hint="eastAsia"/>
          <w:b/>
          <w:color w:val="000000"/>
          <w:kern w:val="0"/>
          <w:sz w:val="22"/>
        </w:rPr>
        <w:t>への掲示</w:t>
      </w:r>
    </w:p>
    <w:p w:rsidR="00C867C4" w:rsidRPr="002E3FC0" w:rsidRDefault="00906CAB" w:rsidP="008C245F">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ごみ集積場所</w:t>
      </w:r>
      <w:r w:rsidR="00C867C4" w:rsidRPr="002E3FC0">
        <w:rPr>
          <w:rFonts w:asciiTheme="minorEastAsia" w:hAnsiTheme="minorEastAsia" w:cs="ＭＳ 明朝" w:hint="eastAsia"/>
          <w:color w:val="000000"/>
          <w:kern w:val="0"/>
          <w:sz w:val="22"/>
        </w:rPr>
        <w:t>への掲示を活用した制度の周知を行います。</w:t>
      </w:r>
    </w:p>
    <w:p w:rsidR="00C867C4" w:rsidRPr="002E3FC0" w:rsidRDefault="0061702E" w:rsidP="008762B6">
      <w:pPr>
        <w:autoSpaceDE w:val="0"/>
        <w:autoSpaceDN w:val="0"/>
        <w:adjustRightInd w:val="0"/>
        <w:spacing w:line="400" w:lineRule="exact"/>
        <w:jc w:val="left"/>
        <w:rPr>
          <w:rFonts w:asciiTheme="minorEastAsia" w:hAnsiTheme="minorEastAsia" w:cs="ＭＳ ゴシック"/>
          <w:b/>
          <w:color w:val="000000"/>
          <w:kern w:val="0"/>
          <w:sz w:val="23"/>
          <w:szCs w:val="23"/>
        </w:rPr>
      </w:pPr>
      <w:r>
        <w:rPr>
          <w:rFonts w:asciiTheme="minorEastAsia" w:hAnsiTheme="minorEastAsia" w:cs="ＭＳ ゴシック" w:hint="eastAsia"/>
          <w:b/>
          <w:color w:val="000000"/>
          <w:kern w:val="0"/>
          <w:sz w:val="23"/>
          <w:szCs w:val="23"/>
        </w:rPr>
        <w:t>（２）</w:t>
      </w:r>
      <w:r w:rsidR="00C867C4" w:rsidRPr="002E3FC0">
        <w:rPr>
          <w:rFonts w:asciiTheme="minorEastAsia" w:hAnsiTheme="minorEastAsia" w:cs="ＭＳ ゴシック" w:hint="eastAsia"/>
          <w:b/>
          <w:color w:val="000000"/>
          <w:kern w:val="0"/>
          <w:sz w:val="23"/>
          <w:szCs w:val="23"/>
        </w:rPr>
        <w:t>不法投棄・不適正排出対策</w:t>
      </w:r>
    </w:p>
    <w:p w:rsidR="00C867C4" w:rsidRPr="002E3FC0" w:rsidRDefault="00C867C4" w:rsidP="00A30225">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家庭系ごみ有料化の導入により懸念される課題として、不法投棄の増加や指定袋以外の不適正排出ごみの発生が考えられます。</w:t>
      </w:r>
    </w:p>
    <w:p w:rsidR="00C867C4" w:rsidRPr="002E3FC0" w:rsidRDefault="00C867C4" w:rsidP="002E3FC0">
      <w:pPr>
        <w:autoSpaceDE w:val="0"/>
        <w:autoSpaceDN w:val="0"/>
        <w:adjustRightInd w:val="0"/>
        <w:spacing w:line="400" w:lineRule="exact"/>
        <w:jc w:val="left"/>
        <w:rPr>
          <w:rFonts w:asciiTheme="minorEastAsia" w:hAnsiTheme="minorEastAsia" w:cs="ＭＳ ゴシック"/>
          <w:b/>
          <w:color w:val="000000"/>
          <w:kern w:val="0"/>
          <w:sz w:val="22"/>
        </w:rPr>
      </w:pPr>
      <w:r w:rsidRPr="002E3FC0">
        <w:rPr>
          <w:rFonts w:asciiTheme="minorEastAsia" w:hAnsiTheme="minorEastAsia" w:cs="ＭＳ ゴシック" w:hint="eastAsia"/>
          <w:b/>
          <w:color w:val="000000"/>
          <w:kern w:val="0"/>
          <w:sz w:val="22"/>
        </w:rPr>
        <w:t>ア．不法投棄対策</w:t>
      </w:r>
    </w:p>
    <w:p w:rsidR="00C867C4" w:rsidRPr="002E3FC0" w:rsidRDefault="00C867C4" w:rsidP="00A30225">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有料化の導入により不法投棄が増加することのないよう、防止対策について必要に応じて強化を図ってまいります。</w:t>
      </w:r>
    </w:p>
    <w:p w:rsidR="00C867C4" w:rsidRPr="002E3FC0" w:rsidRDefault="00C867C4" w:rsidP="002E3FC0">
      <w:pPr>
        <w:autoSpaceDE w:val="0"/>
        <w:autoSpaceDN w:val="0"/>
        <w:adjustRightInd w:val="0"/>
        <w:spacing w:line="400" w:lineRule="exact"/>
        <w:jc w:val="left"/>
        <w:rPr>
          <w:rFonts w:asciiTheme="minorEastAsia" w:hAnsiTheme="minorEastAsia" w:cs="ＭＳ ゴシック"/>
          <w:b/>
          <w:color w:val="000000"/>
          <w:kern w:val="0"/>
          <w:sz w:val="22"/>
        </w:rPr>
      </w:pPr>
      <w:r w:rsidRPr="002E3FC0">
        <w:rPr>
          <w:rFonts w:asciiTheme="minorEastAsia" w:hAnsiTheme="minorEastAsia" w:cs="ＭＳ ゴシック" w:hint="eastAsia"/>
          <w:b/>
          <w:color w:val="000000"/>
          <w:kern w:val="0"/>
          <w:sz w:val="22"/>
        </w:rPr>
        <w:t>イ．不適正排出対策</w:t>
      </w:r>
    </w:p>
    <w:p w:rsidR="00C867C4" w:rsidRDefault="00C867C4" w:rsidP="00A30225">
      <w:pPr>
        <w:autoSpaceDE w:val="0"/>
        <w:autoSpaceDN w:val="0"/>
        <w:adjustRightInd w:val="0"/>
        <w:spacing w:line="400" w:lineRule="exact"/>
        <w:ind w:firstLineChars="100" w:firstLine="220"/>
        <w:jc w:val="left"/>
        <w:rPr>
          <w:rFonts w:asciiTheme="minorEastAsia" w:hAnsiTheme="minorEastAsia" w:cs="ＭＳ 明朝"/>
          <w:color w:val="000000"/>
          <w:kern w:val="0"/>
          <w:sz w:val="22"/>
        </w:rPr>
      </w:pPr>
      <w:r w:rsidRPr="002E3FC0">
        <w:rPr>
          <w:rFonts w:asciiTheme="minorEastAsia" w:hAnsiTheme="minorEastAsia" w:cs="ＭＳ 明朝" w:hint="eastAsia"/>
          <w:color w:val="000000"/>
          <w:kern w:val="0"/>
          <w:sz w:val="22"/>
        </w:rPr>
        <w:t>決められたごみの排出ルールを守っていただくため、</w:t>
      </w:r>
      <w:r w:rsidR="00C40C12">
        <w:rPr>
          <w:rFonts w:asciiTheme="minorEastAsia" w:hAnsiTheme="minorEastAsia" w:cs="ＭＳ 明朝" w:hint="eastAsia"/>
          <w:color w:val="000000"/>
          <w:kern w:val="0"/>
          <w:sz w:val="22"/>
        </w:rPr>
        <w:t>広報紙やホームページによる情報提供</w:t>
      </w:r>
      <w:r w:rsidRPr="002E3FC0">
        <w:rPr>
          <w:rFonts w:asciiTheme="minorEastAsia" w:hAnsiTheme="minorEastAsia" w:cs="ＭＳ 明朝" w:hint="eastAsia"/>
          <w:color w:val="000000"/>
          <w:kern w:val="0"/>
          <w:sz w:val="22"/>
        </w:rPr>
        <w:t>、ルール違反ごみの内容調査等、きめ細やかな対応や十分な情報提供を行ってまいります。</w:t>
      </w:r>
    </w:p>
    <w:p w:rsidR="00D42CAF" w:rsidRPr="002E3FC0" w:rsidRDefault="00D42CAF" w:rsidP="002E3FC0">
      <w:pPr>
        <w:autoSpaceDE w:val="0"/>
        <w:autoSpaceDN w:val="0"/>
        <w:adjustRightInd w:val="0"/>
        <w:spacing w:line="400" w:lineRule="exact"/>
        <w:jc w:val="left"/>
        <w:rPr>
          <w:rFonts w:asciiTheme="minorEastAsia" w:hAnsiTheme="minorEastAsia" w:cs="ＭＳ 明朝"/>
          <w:color w:val="000000"/>
          <w:kern w:val="0"/>
          <w:sz w:val="22"/>
        </w:rPr>
      </w:pPr>
    </w:p>
    <w:p w:rsidR="00C867C4" w:rsidRPr="00D42CAF" w:rsidRDefault="0061702E" w:rsidP="002E3FC0">
      <w:pPr>
        <w:autoSpaceDE w:val="0"/>
        <w:autoSpaceDN w:val="0"/>
        <w:adjustRightInd w:val="0"/>
        <w:spacing w:line="400" w:lineRule="exact"/>
        <w:jc w:val="left"/>
        <w:rPr>
          <w:rFonts w:asciiTheme="minorEastAsia" w:hAnsiTheme="minorEastAsia" w:cs="ＭＳ ゴシック"/>
          <w:b/>
          <w:color w:val="000000"/>
          <w:kern w:val="0"/>
          <w:sz w:val="23"/>
          <w:szCs w:val="23"/>
        </w:rPr>
      </w:pPr>
      <w:r>
        <w:rPr>
          <w:rFonts w:asciiTheme="minorEastAsia" w:hAnsiTheme="minorEastAsia" w:cs="ＭＳ ゴシック" w:hint="eastAsia"/>
          <w:b/>
          <w:color w:val="000000"/>
          <w:kern w:val="0"/>
          <w:sz w:val="23"/>
          <w:szCs w:val="23"/>
        </w:rPr>
        <w:t>（３）</w:t>
      </w:r>
      <w:r w:rsidR="00C867C4" w:rsidRPr="00D42CAF">
        <w:rPr>
          <w:rFonts w:asciiTheme="minorEastAsia" w:hAnsiTheme="minorEastAsia" w:cs="ＭＳ ゴシック" w:hint="eastAsia"/>
          <w:b/>
          <w:color w:val="000000"/>
          <w:kern w:val="0"/>
          <w:sz w:val="23"/>
          <w:szCs w:val="23"/>
        </w:rPr>
        <w:t>減量化・資源化推進のための併用施策</w:t>
      </w:r>
    </w:p>
    <w:p w:rsidR="00C867C4" w:rsidRDefault="00C867C4" w:rsidP="002E3FC0">
      <w:pPr>
        <w:autoSpaceDE w:val="0"/>
        <w:autoSpaceDN w:val="0"/>
        <w:adjustRightInd w:val="0"/>
        <w:spacing w:line="400" w:lineRule="exact"/>
        <w:ind w:firstLineChars="100" w:firstLine="220"/>
        <w:jc w:val="left"/>
        <w:rPr>
          <w:rFonts w:asciiTheme="minorEastAsia" w:hAnsiTheme="minorEastAsia"/>
          <w:kern w:val="0"/>
          <w:sz w:val="22"/>
        </w:rPr>
      </w:pPr>
      <w:r w:rsidRPr="002E3FC0">
        <w:rPr>
          <w:rFonts w:asciiTheme="minorEastAsia" w:hAnsiTheme="minorEastAsia" w:cs="ＭＳ 明朝" w:hint="eastAsia"/>
          <w:color w:val="000000"/>
          <w:kern w:val="0"/>
          <w:sz w:val="22"/>
        </w:rPr>
        <w:t>家庭系ごみの減量化・資源化の拡</w:t>
      </w:r>
      <w:r w:rsidR="004C0951">
        <w:rPr>
          <w:rFonts w:asciiTheme="minorEastAsia" w:hAnsiTheme="minorEastAsia" w:cs="ＭＳ 明朝" w:hint="eastAsia"/>
          <w:color w:val="000000"/>
          <w:kern w:val="0"/>
          <w:sz w:val="22"/>
        </w:rPr>
        <w:t>大を図っていくためには、有料化だけではなく、その導入に併せて、住民のごみ減量行動を促進する</w:t>
      </w:r>
      <w:r w:rsidRPr="002E3FC0">
        <w:rPr>
          <w:rFonts w:asciiTheme="minorEastAsia" w:hAnsiTheme="minorEastAsia"/>
          <w:kern w:val="0"/>
          <w:sz w:val="22"/>
        </w:rPr>
        <w:t>効果的な施策を計画的に進めていきます。また、現在すでに実施中の</w:t>
      </w:r>
      <w:r w:rsidR="003C166A">
        <w:rPr>
          <w:rFonts w:asciiTheme="minorEastAsia" w:hAnsiTheme="minorEastAsia" w:hint="eastAsia"/>
          <w:kern w:val="0"/>
          <w:sz w:val="22"/>
        </w:rPr>
        <w:t>補助制度等</w:t>
      </w:r>
      <w:r w:rsidRPr="002E3FC0">
        <w:rPr>
          <w:rFonts w:asciiTheme="minorEastAsia" w:hAnsiTheme="minorEastAsia"/>
          <w:kern w:val="0"/>
          <w:sz w:val="22"/>
        </w:rPr>
        <w:t>についてもより効果が得られるような見直しを</w:t>
      </w:r>
      <w:r w:rsidR="004C0951">
        <w:rPr>
          <w:rFonts w:asciiTheme="minorEastAsia" w:hAnsiTheme="minorEastAsia" w:hint="eastAsia"/>
          <w:kern w:val="0"/>
          <w:sz w:val="22"/>
        </w:rPr>
        <w:t>行って</w:t>
      </w:r>
      <w:r w:rsidRPr="002E3FC0">
        <w:rPr>
          <w:rFonts w:asciiTheme="minorEastAsia" w:hAnsiTheme="minorEastAsia"/>
          <w:kern w:val="0"/>
          <w:sz w:val="22"/>
        </w:rPr>
        <w:t>いきます。</w:t>
      </w:r>
    </w:p>
    <w:p w:rsidR="00AB4076" w:rsidRPr="002E3FC0" w:rsidRDefault="00AB4076" w:rsidP="00AB4076">
      <w:pPr>
        <w:autoSpaceDE w:val="0"/>
        <w:autoSpaceDN w:val="0"/>
        <w:adjustRightInd w:val="0"/>
        <w:spacing w:line="400" w:lineRule="exact"/>
        <w:jc w:val="left"/>
        <w:rPr>
          <w:rFonts w:asciiTheme="minorEastAsia" w:hAnsiTheme="minorEastAsia"/>
          <w:kern w:val="0"/>
          <w:sz w:val="22"/>
        </w:rPr>
      </w:pPr>
    </w:p>
    <w:sectPr w:rsidR="00AB4076" w:rsidRPr="002E3FC0" w:rsidSect="009853C1">
      <w:footerReference w:type="default" r:id="rId15"/>
      <w:pgSz w:w="11906" w:h="16838"/>
      <w:pgMar w:top="1440" w:right="1080" w:bottom="1440" w:left="108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1B" w:rsidRDefault="0017111B" w:rsidP="00A43C42">
      <w:r>
        <w:separator/>
      </w:r>
    </w:p>
  </w:endnote>
  <w:endnote w:type="continuationSeparator" w:id="0">
    <w:p w:rsidR="0017111B" w:rsidRDefault="0017111B" w:rsidP="00A4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1B" w:rsidRDefault="0017111B">
    <w:pPr>
      <w:pStyle w:val="a5"/>
      <w:jc w:val="center"/>
    </w:pPr>
    <w:r>
      <w:t>-</w:t>
    </w:r>
    <w:sdt>
      <w:sdtPr>
        <w:id w:val="556202111"/>
        <w:docPartObj>
          <w:docPartGallery w:val="Page Numbers (Bottom of Page)"/>
          <w:docPartUnique/>
        </w:docPartObj>
      </w:sdtPr>
      <w:sdtEndPr/>
      <w:sdtContent>
        <w:r>
          <w:fldChar w:fldCharType="begin"/>
        </w:r>
        <w:r>
          <w:instrText>PAGE   \* MERGEFORMAT</w:instrText>
        </w:r>
        <w:r>
          <w:fldChar w:fldCharType="separate"/>
        </w:r>
        <w:r w:rsidR="00DE617A" w:rsidRPr="00DE617A">
          <w:rPr>
            <w:noProof/>
            <w:lang w:val="ja-JP"/>
          </w:rPr>
          <w:t>7</w:t>
        </w:r>
        <w:r>
          <w:fldChar w:fldCharType="end"/>
        </w:r>
      </w:sdtContent>
    </w:sdt>
    <w:r>
      <w:rPr>
        <w:rFonts w:hint="eastAsia"/>
      </w:rPr>
      <w:t>-</w:t>
    </w:r>
  </w:p>
  <w:p w:rsidR="0017111B" w:rsidRDefault="001711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1B" w:rsidRDefault="0017111B" w:rsidP="00A43C42">
      <w:r>
        <w:separator/>
      </w:r>
    </w:p>
  </w:footnote>
  <w:footnote w:type="continuationSeparator" w:id="0">
    <w:p w:rsidR="0017111B" w:rsidRDefault="0017111B" w:rsidP="00A4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4877"/>
    <w:multiLevelType w:val="hybridMultilevel"/>
    <w:tmpl w:val="A0A08EC0"/>
    <w:lvl w:ilvl="0" w:tplc="95CE7DDA">
      <w:start w:val="1"/>
      <w:numFmt w:val="decimalFullWidth"/>
      <w:lvlText w:val="%1．"/>
      <w:lvlJc w:val="left"/>
      <w:pPr>
        <w:ind w:left="720" w:hanging="720"/>
      </w:pPr>
      <w:rPr>
        <w:rFonts w:hint="default"/>
      </w:rPr>
    </w:lvl>
    <w:lvl w:ilvl="1" w:tplc="DC3ED9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9753B"/>
    <w:multiLevelType w:val="hybridMultilevel"/>
    <w:tmpl w:val="EED06B70"/>
    <w:lvl w:ilvl="0" w:tplc="F31C0682">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75B1E"/>
    <w:multiLevelType w:val="hybridMultilevel"/>
    <w:tmpl w:val="7B0E51AE"/>
    <w:lvl w:ilvl="0" w:tplc="D634374A">
      <w:start w:val="1"/>
      <w:numFmt w:val="irohaFullWidth"/>
      <w:lvlText w:val="%1．"/>
      <w:lvlJc w:val="left"/>
      <w:pPr>
        <w:ind w:left="680" w:hanging="45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71453D0F"/>
    <w:multiLevelType w:val="hybridMultilevel"/>
    <w:tmpl w:val="DB3AFF3A"/>
    <w:lvl w:ilvl="0" w:tplc="C318E71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733DDA"/>
    <w:multiLevelType w:val="hybridMultilevel"/>
    <w:tmpl w:val="80F487E4"/>
    <w:lvl w:ilvl="0" w:tplc="3BF20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12"/>
    <w:rsid w:val="00000719"/>
    <w:rsid w:val="0001130C"/>
    <w:rsid w:val="000300A0"/>
    <w:rsid w:val="00032717"/>
    <w:rsid w:val="000408BB"/>
    <w:rsid w:val="00044547"/>
    <w:rsid w:val="00050DF6"/>
    <w:rsid w:val="00054E44"/>
    <w:rsid w:val="000575E7"/>
    <w:rsid w:val="00084327"/>
    <w:rsid w:val="000932F3"/>
    <w:rsid w:val="000A1746"/>
    <w:rsid w:val="000C645B"/>
    <w:rsid w:val="000C7645"/>
    <w:rsid w:val="000D094E"/>
    <w:rsid w:val="000D41BC"/>
    <w:rsid w:val="000D4F18"/>
    <w:rsid w:val="000E4318"/>
    <w:rsid w:val="000E6746"/>
    <w:rsid w:val="00102555"/>
    <w:rsid w:val="0010515C"/>
    <w:rsid w:val="00112ACF"/>
    <w:rsid w:val="001166D5"/>
    <w:rsid w:val="00125459"/>
    <w:rsid w:val="0013576F"/>
    <w:rsid w:val="00165DD6"/>
    <w:rsid w:val="0017111B"/>
    <w:rsid w:val="00172DDD"/>
    <w:rsid w:val="001774DB"/>
    <w:rsid w:val="0018729C"/>
    <w:rsid w:val="001B2299"/>
    <w:rsid w:val="001C190A"/>
    <w:rsid w:val="001D204F"/>
    <w:rsid w:val="001E115C"/>
    <w:rsid w:val="001F4509"/>
    <w:rsid w:val="001F692B"/>
    <w:rsid w:val="001F72AC"/>
    <w:rsid w:val="002040A1"/>
    <w:rsid w:val="00220DF7"/>
    <w:rsid w:val="0022164E"/>
    <w:rsid w:val="00232019"/>
    <w:rsid w:val="0024035F"/>
    <w:rsid w:val="00251708"/>
    <w:rsid w:val="00256FCE"/>
    <w:rsid w:val="00264B83"/>
    <w:rsid w:val="00295806"/>
    <w:rsid w:val="002B2537"/>
    <w:rsid w:val="002B78F6"/>
    <w:rsid w:val="002C18E2"/>
    <w:rsid w:val="002D5AE7"/>
    <w:rsid w:val="002D6045"/>
    <w:rsid w:val="002E3FC0"/>
    <w:rsid w:val="002E7B62"/>
    <w:rsid w:val="002F0B5A"/>
    <w:rsid w:val="0030323C"/>
    <w:rsid w:val="00322F91"/>
    <w:rsid w:val="003274D2"/>
    <w:rsid w:val="00337442"/>
    <w:rsid w:val="003564F3"/>
    <w:rsid w:val="00367D33"/>
    <w:rsid w:val="00383A31"/>
    <w:rsid w:val="00397CE1"/>
    <w:rsid w:val="003A24CF"/>
    <w:rsid w:val="003C166A"/>
    <w:rsid w:val="003C5E07"/>
    <w:rsid w:val="003D1D2B"/>
    <w:rsid w:val="003D6120"/>
    <w:rsid w:val="003E39F3"/>
    <w:rsid w:val="003E7DBC"/>
    <w:rsid w:val="003F163F"/>
    <w:rsid w:val="003F30C5"/>
    <w:rsid w:val="0042228A"/>
    <w:rsid w:val="004275E4"/>
    <w:rsid w:val="00430CBD"/>
    <w:rsid w:val="00434EF0"/>
    <w:rsid w:val="004A55B8"/>
    <w:rsid w:val="004B3334"/>
    <w:rsid w:val="004B5D82"/>
    <w:rsid w:val="004C0951"/>
    <w:rsid w:val="004C5705"/>
    <w:rsid w:val="004C679C"/>
    <w:rsid w:val="004D088E"/>
    <w:rsid w:val="004D1100"/>
    <w:rsid w:val="004D5EF6"/>
    <w:rsid w:val="004E2FE9"/>
    <w:rsid w:val="004E3BE3"/>
    <w:rsid w:val="004F0F4E"/>
    <w:rsid w:val="004F3D8C"/>
    <w:rsid w:val="004F4DA3"/>
    <w:rsid w:val="004F5F24"/>
    <w:rsid w:val="0050324F"/>
    <w:rsid w:val="00513837"/>
    <w:rsid w:val="00536DBE"/>
    <w:rsid w:val="0055046F"/>
    <w:rsid w:val="00551099"/>
    <w:rsid w:val="00561186"/>
    <w:rsid w:val="00597C35"/>
    <w:rsid w:val="005C1EAC"/>
    <w:rsid w:val="005D6601"/>
    <w:rsid w:val="005E4FE4"/>
    <w:rsid w:val="0061702E"/>
    <w:rsid w:val="00617AD6"/>
    <w:rsid w:val="006227CC"/>
    <w:rsid w:val="006256E0"/>
    <w:rsid w:val="00652F0E"/>
    <w:rsid w:val="006606A2"/>
    <w:rsid w:val="00664877"/>
    <w:rsid w:val="00666962"/>
    <w:rsid w:val="006714F4"/>
    <w:rsid w:val="00674EBC"/>
    <w:rsid w:val="006828D5"/>
    <w:rsid w:val="0068372B"/>
    <w:rsid w:val="0068591A"/>
    <w:rsid w:val="00687281"/>
    <w:rsid w:val="006A70E2"/>
    <w:rsid w:val="006B4642"/>
    <w:rsid w:val="006C4678"/>
    <w:rsid w:val="006D1523"/>
    <w:rsid w:val="006D4D72"/>
    <w:rsid w:val="006D619B"/>
    <w:rsid w:val="006E41EE"/>
    <w:rsid w:val="006E677D"/>
    <w:rsid w:val="006E7ECA"/>
    <w:rsid w:val="006F2136"/>
    <w:rsid w:val="006F6E9D"/>
    <w:rsid w:val="00701C9A"/>
    <w:rsid w:val="00717686"/>
    <w:rsid w:val="007237C7"/>
    <w:rsid w:val="00746F70"/>
    <w:rsid w:val="0075723F"/>
    <w:rsid w:val="00762B4F"/>
    <w:rsid w:val="00773412"/>
    <w:rsid w:val="00777435"/>
    <w:rsid w:val="007820E3"/>
    <w:rsid w:val="007B3A14"/>
    <w:rsid w:val="007B3DB8"/>
    <w:rsid w:val="007B43EB"/>
    <w:rsid w:val="007B500F"/>
    <w:rsid w:val="007C384D"/>
    <w:rsid w:val="007C3E95"/>
    <w:rsid w:val="007C554E"/>
    <w:rsid w:val="007F31DD"/>
    <w:rsid w:val="0080192F"/>
    <w:rsid w:val="008034EB"/>
    <w:rsid w:val="00805009"/>
    <w:rsid w:val="00823098"/>
    <w:rsid w:val="00842C9F"/>
    <w:rsid w:val="00843353"/>
    <w:rsid w:val="008558BC"/>
    <w:rsid w:val="008577B9"/>
    <w:rsid w:val="00861849"/>
    <w:rsid w:val="008762B6"/>
    <w:rsid w:val="00882824"/>
    <w:rsid w:val="008912B8"/>
    <w:rsid w:val="008B5C02"/>
    <w:rsid w:val="008C245F"/>
    <w:rsid w:val="008C71F7"/>
    <w:rsid w:val="008E5C58"/>
    <w:rsid w:val="008E7719"/>
    <w:rsid w:val="008F4E3D"/>
    <w:rsid w:val="00906CAB"/>
    <w:rsid w:val="009170D9"/>
    <w:rsid w:val="00943B76"/>
    <w:rsid w:val="009451BF"/>
    <w:rsid w:val="00946A4E"/>
    <w:rsid w:val="009639E0"/>
    <w:rsid w:val="00963FFC"/>
    <w:rsid w:val="009759C3"/>
    <w:rsid w:val="00983792"/>
    <w:rsid w:val="009853C1"/>
    <w:rsid w:val="00997F6C"/>
    <w:rsid w:val="009A62FA"/>
    <w:rsid w:val="009A6EE3"/>
    <w:rsid w:val="009C46C2"/>
    <w:rsid w:val="009C7BC6"/>
    <w:rsid w:val="009E2375"/>
    <w:rsid w:val="009F528C"/>
    <w:rsid w:val="009F6878"/>
    <w:rsid w:val="00A02A27"/>
    <w:rsid w:val="00A14904"/>
    <w:rsid w:val="00A152CF"/>
    <w:rsid w:val="00A17374"/>
    <w:rsid w:val="00A25B1C"/>
    <w:rsid w:val="00A264DC"/>
    <w:rsid w:val="00A2717B"/>
    <w:rsid w:val="00A30225"/>
    <w:rsid w:val="00A427A4"/>
    <w:rsid w:val="00A43577"/>
    <w:rsid w:val="00A43C42"/>
    <w:rsid w:val="00A5237E"/>
    <w:rsid w:val="00A565A0"/>
    <w:rsid w:val="00A651FA"/>
    <w:rsid w:val="00A81DEE"/>
    <w:rsid w:val="00A9544A"/>
    <w:rsid w:val="00AA24A8"/>
    <w:rsid w:val="00AA65D8"/>
    <w:rsid w:val="00AB4076"/>
    <w:rsid w:val="00AB6D0E"/>
    <w:rsid w:val="00AC401B"/>
    <w:rsid w:val="00AC5ED2"/>
    <w:rsid w:val="00AC682B"/>
    <w:rsid w:val="00AD6258"/>
    <w:rsid w:val="00AE4BA3"/>
    <w:rsid w:val="00AE6D7A"/>
    <w:rsid w:val="00B02EE6"/>
    <w:rsid w:val="00B12A86"/>
    <w:rsid w:val="00B137DD"/>
    <w:rsid w:val="00B150AE"/>
    <w:rsid w:val="00B33EFF"/>
    <w:rsid w:val="00B4548B"/>
    <w:rsid w:val="00B53618"/>
    <w:rsid w:val="00B54EB2"/>
    <w:rsid w:val="00B83317"/>
    <w:rsid w:val="00B946CE"/>
    <w:rsid w:val="00B95D7B"/>
    <w:rsid w:val="00BA2952"/>
    <w:rsid w:val="00BA2C77"/>
    <w:rsid w:val="00BA530F"/>
    <w:rsid w:val="00BA5F0C"/>
    <w:rsid w:val="00BD220A"/>
    <w:rsid w:val="00BE43E4"/>
    <w:rsid w:val="00BE4B7A"/>
    <w:rsid w:val="00BF6410"/>
    <w:rsid w:val="00C17C9C"/>
    <w:rsid w:val="00C2036E"/>
    <w:rsid w:val="00C40C12"/>
    <w:rsid w:val="00C6417D"/>
    <w:rsid w:val="00C80AE6"/>
    <w:rsid w:val="00C867C4"/>
    <w:rsid w:val="00CA39F9"/>
    <w:rsid w:val="00CC5833"/>
    <w:rsid w:val="00CF2774"/>
    <w:rsid w:val="00CF6D37"/>
    <w:rsid w:val="00D13CC1"/>
    <w:rsid w:val="00D233A1"/>
    <w:rsid w:val="00D3137C"/>
    <w:rsid w:val="00D40F04"/>
    <w:rsid w:val="00D42CAF"/>
    <w:rsid w:val="00D46730"/>
    <w:rsid w:val="00D47A26"/>
    <w:rsid w:val="00D60612"/>
    <w:rsid w:val="00D610A6"/>
    <w:rsid w:val="00D673E7"/>
    <w:rsid w:val="00D71247"/>
    <w:rsid w:val="00D73810"/>
    <w:rsid w:val="00D827A5"/>
    <w:rsid w:val="00D96D90"/>
    <w:rsid w:val="00DA6FCE"/>
    <w:rsid w:val="00DB3C84"/>
    <w:rsid w:val="00DB66AD"/>
    <w:rsid w:val="00DD3A15"/>
    <w:rsid w:val="00DD5C1C"/>
    <w:rsid w:val="00DD6997"/>
    <w:rsid w:val="00DD7115"/>
    <w:rsid w:val="00DE253E"/>
    <w:rsid w:val="00DE617A"/>
    <w:rsid w:val="00E023C5"/>
    <w:rsid w:val="00E2261C"/>
    <w:rsid w:val="00E23E9E"/>
    <w:rsid w:val="00E509F0"/>
    <w:rsid w:val="00E630FD"/>
    <w:rsid w:val="00E747FF"/>
    <w:rsid w:val="00E8439D"/>
    <w:rsid w:val="00E84D11"/>
    <w:rsid w:val="00E8503B"/>
    <w:rsid w:val="00E8505E"/>
    <w:rsid w:val="00E979EA"/>
    <w:rsid w:val="00EA5F7A"/>
    <w:rsid w:val="00EB518B"/>
    <w:rsid w:val="00ED4F87"/>
    <w:rsid w:val="00EF5CBF"/>
    <w:rsid w:val="00EF6468"/>
    <w:rsid w:val="00F10490"/>
    <w:rsid w:val="00F2041D"/>
    <w:rsid w:val="00F2466F"/>
    <w:rsid w:val="00F3600E"/>
    <w:rsid w:val="00F45896"/>
    <w:rsid w:val="00F46836"/>
    <w:rsid w:val="00F50DA1"/>
    <w:rsid w:val="00F57F55"/>
    <w:rsid w:val="00F605F9"/>
    <w:rsid w:val="00F64D4E"/>
    <w:rsid w:val="00FB3CA4"/>
    <w:rsid w:val="00FB4CBE"/>
    <w:rsid w:val="00FC039B"/>
    <w:rsid w:val="00FC6CAE"/>
    <w:rsid w:val="00FD1655"/>
    <w:rsid w:val="00FD6784"/>
    <w:rsid w:val="00FE69CF"/>
    <w:rsid w:val="00FE7001"/>
    <w:rsid w:val="00FF4C53"/>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068A0"/>
  <w15:chartTrackingRefBased/>
  <w15:docId w15:val="{37E13778-F244-470E-93DB-11F65F9B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C42"/>
    <w:pPr>
      <w:tabs>
        <w:tab w:val="center" w:pos="4252"/>
        <w:tab w:val="right" w:pos="8504"/>
      </w:tabs>
      <w:snapToGrid w:val="0"/>
    </w:pPr>
  </w:style>
  <w:style w:type="character" w:customStyle="1" w:styleId="a4">
    <w:name w:val="ヘッダー (文字)"/>
    <w:basedOn w:val="a0"/>
    <w:link w:val="a3"/>
    <w:uiPriority w:val="99"/>
    <w:rsid w:val="00A43C42"/>
  </w:style>
  <w:style w:type="paragraph" w:styleId="a5">
    <w:name w:val="footer"/>
    <w:basedOn w:val="a"/>
    <w:link w:val="a6"/>
    <w:uiPriority w:val="99"/>
    <w:unhideWhenUsed/>
    <w:rsid w:val="00A43C42"/>
    <w:pPr>
      <w:tabs>
        <w:tab w:val="center" w:pos="4252"/>
        <w:tab w:val="right" w:pos="8504"/>
      </w:tabs>
      <w:snapToGrid w:val="0"/>
    </w:pPr>
  </w:style>
  <w:style w:type="character" w:customStyle="1" w:styleId="a6">
    <w:name w:val="フッター (文字)"/>
    <w:basedOn w:val="a0"/>
    <w:link w:val="a5"/>
    <w:uiPriority w:val="99"/>
    <w:rsid w:val="00A43C42"/>
  </w:style>
  <w:style w:type="paragraph" w:customStyle="1" w:styleId="Default">
    <w:name w:val="Default"/>
    <w:rsid w:val="00A43C4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List Paragraph"/>
    <w:basedOn w:val="a"/>
    <w:uiPriority w:val="34"/>
    <w:qFormat/>
    <w:rsid w:val="00617AD6"/>
    <w:pPr>
      <w:ind w:leftChars="400" w:left="840"/>
    </w:pPr>
  </w:style>
  <w:style w:type="character" w:styleId="a8">
    <w:name w:val="annotation reference"/>
    <w:basedOn w:val="a0"/>
    <w:uiPriority w:val="99"/>
    <w:semiHidden/>
    <w:unhideWhenUsed/>
    <w:rsid w:val="0024035F"/>
    <w:rPr>
      <w:sz w:val="18"/>
      <w:szCs w:val="18"/>
    </w:rPr>
  </w:style>
  <w:style w:type="paragraph" w:styleId="a9">
    <w:name w:val="annotation text"/>
    <w:basedOn w:val="a"/>
    <w:link w:val="aa"/>
    <w:uiPriority w:val="99"/>
    <w:semiHidden/>
    <w:unhideWhenUsed/>
    <w:rsid w:val="0024035F"/>
    <w:pPr>
      <w:jc w:val="left"/>
    </w:pPr>
  </w:style>
  <w:style w:type="character" w:customStyle="1" w:styleId="aa">
    <w:name w:val="コメント文字列 (文字)"/>
    <w:basedOn w:val="a0"/>
    <w:link w:val="a9"/>
    <w:uiPriority w:val="99"/>
    <w:semiHidden/>
    <w:rsid w:val="0024035F"/>
  </w:style>
  <w:style w:type="paragraph" w:styleId="ab">
    <w:name w:val="annotation subject"/>
    <w:basedOn w:val="a9"/>
    <w:next w:val="a9"/>
    <w:link w:val="ac"/>
    <w:uiPriority w:val="99"/>
    <w:semiHidden/>
    <w:unhideWhenUsed/>
    <w:rsid w:val="0024035F"/>
    <w:rPr>
      <w:b/>
      <w:bCs/>
    </w:rPr>
  </w:style>
  <w:style w:type="character" w:customStyle="1" w:styleId="ac">
    <w:name w:val="コメント内容 (文字)"/>
    <w:basedOn w:val="aa"/>
    <w:link w:val="ab"/>
    <w:uiPriority w:val="99"/>
    <w:semiHidden/>
    <w:rsid w:val="0024035F"/>
    <w:rPr>
      <w:b/>
      <w:bCs/>
    </w:rPr>
  </w:style>
  <w:style w:type="paragraph" w:styleId="ad">
    <w:name w:val="Balloon Text"/>
    <w:basedOn w:val="a"/>
    <w:link w:val="ae"/>
    <w:uiPriority w:val="99"/>
    <w:semiHidden/>
    <w:unhideWhenUsed/>
    <w:rsid w:val="002403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035F"/>
    <w:rPr>
      <w:rFonts w:asciiTheme="majorHAnsi" w:eastAsiaTheme="majorEastAsia" w:hAnsiTheme="majorHAnsi" w:cstheme="majorBidi"/>
      <w:sz w:val="18"/>
      <w:szCs w:val="18"/>
    </w:rPr>
  </w:style>
  <w:style w:type="table" w:styleId="af">
    <w:name w:val="Table Grid"/>
    <w:basedOn w:val="a1"/>
    <w:uiPriority w:val="39"/>
    <w:rsid w:val="003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693">
      <w:bodyDiv w:val="1"/>
      <w:marLeft w:val="0"/>
      <w:marRight w:val="0"/>
      <w:marTop w:val="0"/>
      <w:marBottom w:val="0"/>
      <w:divBdr>
        <w:top w:val="none" w:sz="0" w:space="0" w:color="auto"/>
        <w:left w:val="none" w:sz="0" w:space="0" w:color="auto"/>
        <w:bottom w:val="none" w:sz="0" w:space="0" w:color="auto"/>
        <w:right w:val="none" w:sz="0" w:space="0" w:color="auto"/>
      </w:divBdr>
    </w:div>
    <w:div w:id="1145316077">
      <w:bodyDiv w:val="1"/>
      <w:marLeft w:val="0"/>
      <w:marRight w:val="0"/>
      <w:marTop w:val="0"/>
      <w:marBottom w:val="0"/>
      <w:divBdr>
        <w:top w:val="none" w:sz="0" w:space="0" w:color="auto"/>
        <w:left w:val="none" w:sz="0" w:space="0" w:color="auto"/>
        <w:bottom w:val="none" w:sz="0" w:space="0" w:color="auto"/>
        <w:right w:val="none" w:sz="0" w:space="0" w:color="auto"/>
      </w:divBdr>
    </w:div>
    <w:div w:id="1230726773">
      <w:bodyDiv w:val="1"/>
      <w:marLeft w:val="0"/>
      <w:marRight w:val="0"/>
      <w:marTop w:val="0"/>
      <w:marBottom w:val="0"/>
      <w:divBdr>
        <w:top w:val="none" w:sz="0" w:space="0" w:color="auto"/>
        <w:left w:val="none" w:sz="0" w:space="0" w:color="auto"/>
        <w:bottom w:val="none" w:sz="0" w:space="0" w:color="auto"/>
        <w:right w:val="none" w:sz="0" w:space="0" w:color="auto"/>
      </w:divBdr>
    </w:div>
    <w:div w:id="1420634667">
      <w:bodyDiv w:val="1"/>
      <w:marLeft w:val="0"/>
      <w:marRight w:val="0"/>
      <w:marTop w:val="0"/>
      <w:marBottom w:val="0"/>
      <w:divBdr>
        <w:top w:val="none" w:sz="0" w:space="0" w:color="auto"/>
        <w:left w:val="none" w:sz="0" w:space="0" w:color="auto"/>
        <w:bottom w:val="none" w:sz="0" w:space="0" w:color="auto"/>
        <w:right w:val="none" w:sz="0" w:space="0" w:color="auto"/>
      </w:divBdr>
    </w:div>
    <w:div w:id="1476220325">
      <w:bodyDiv w:val="1"/>
      <w:marLeft w:val="0"/>
      <w:marRight w:val="0"/>
      <w:marTop w:val="0"/>
      <w:marBottom w:val="0"/>
      <w:divBdr>
        <w:top w:val="none" w:sz="0" w:space="0" w:color="auto"/>
        <w:left w:val="none" w:sz="0" w:space="0" w:color="auto"/>
        <w:bottom w:val="none" w:sz="0" w:space="0" w:color="auto"/>
        <w:right w:val="none" w:sz="0" w:space="0" w:color="auto"/>
      </w:divBdr>
    </w:div>
    <w:div w:id="1926526173">
      <w:bodyDiv w:val="1"/>
      <w:marLeft w:val="0"/>
      <w:marRight w:val="0"/>
      <w:marTop w:val="0"/>
      <w:marBottom w:val="0"/>
      <w:divBdr>
        <w:top w:val="none" w:sz="0" w:space="0" w:color="auto"/>
        <w:left w:val="none" w:sz="0" w:space="0" w:color="auto"/>
        <w:bottom w:val="none" w:sz="0" w:space="0" w:color="auto"/>
        <w:right w:val="none" w:sz="0" w:space="0" w:color="auto"/>
      </w:divBdr>
    </w:div>
    <w:div w:id="20385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torage1\&#28165;&#25475;&#12475;&#12531;&#12479;&#12540;\&#9679;&#22402;&#27700;\&#12381;&#12398;&#20182;\&#25285;&#24403;&#32773;&#20250;\&#23455;&#26045;&#35336;&#30011;\&#30446;&#27161;&#25512;&#35336;&#65288;&#20182;&#24066;&#30010;&#26449;&#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3937007874016"/>
          <c:y val="0.12037037037037036"/>
          <c:w val="0.85290507436570429"/>
          <c:h val="0.68339126528102911"/>
        </c:manualLayout>
      </c:layout>
      <c:lineChart>
        <c:grouping val="standard"/>
        <c:varyColors val="0"/>
        <c:ser>
          <c:idx val="0"/>
          <c:order val="0"/>
          <c:tx>
            <c:strRef>
              <c:f>Sheet1!$B$3</c:f>
              <c:strCache>
                <c:ptCount val="1"/>
                <c:pt idx="0">
                  <c:v>みよし広域管内</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5.2097331583552106E-2"/>
                  <c:y val="3.93864829396325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F6-4319-8923-D6A105AB4531}"/>
                </c:ext>
              </c:extLst>
            </c:dLbl>
            <c:dLbl>
              <c:idx val="3"/>
              <c:layout>
                <c:manualLayout>
                  <c:x val="-5.2097331583552058E-2"/>
                  <c:y val="4.864574219889180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F6-4319-8923-D6A105AB4531}"/>
                </c:ext>
              </c:extLst>
            </c:dLbl>
            <c:dLbl>
              <c:idx val="4"/>
              <c:layout>
                <c:manualLayout>
                  <c:x val="-5.2097331583552058E-2"/>
                  <c:y val="4.86457421988917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F6-4319-8923-D6A105AB4531}"/>
                </c:ext>
              </c:extLst>
            </c:dLbl>
            <c:dLbl>
              <c:idx val="5"/>
              <c:layout>
                <c:manualLayout>
                  <c:x val="-5.2097331583552058E-2"/>
                  <c:y val="-4.85764800233304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8F6-4319-8923-D6A105AB4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Sheet1!$D$2:$K$2</c:f>
              <c:strCache>
                <c:ptCount val="8"/>
                <c:pt idx="0">
                  <c:v>H24</c:v>
                </c:pt>
                <c:pt idx="1">
                  <c:v>H25</c:v>
                </c:pt>
                <c:pt idx="2">
                  <c:v>H26</c:v>
                </c:pt>
                <c:pt idx="3">
                  <c:v>H27</c:v>
                </c:pt>
                <c:pt idx="4">
                  <c:v>H28</c:v>
                </c:pt>
                <c:pt idx="5">
                  <c:v>H29</c:v>
                </c:pt>
                <c:pt idx="6">
                  <c:v>H30</c:v>
                </c:pt>
                <c:pt idx="7">
                  <c:v>R1</c:v>
                </c:pt>
              </c:strCache>
            </c:strRef>
          </c:cat>
          <c:val>
            <c:numRef>
              <c:f>Sheet1!$D$4:$K$4</c:f>
              <c:numCache>
                <c:formatCode>0.0_ </c:formatCode>
                <c:ptCount val="8"/>
                <c:pt idx="0">
                  <c:v>870.5</c:v>
                </c:pt>
                <c:pt idx="1">
                  <c:v>885.6</c:v>
                </c:pt>
                <c:pt idx="2">
                  <c:v>898.3</c:v>
                </c:pt>
                <c:pt idx="3">
                  <c:v>910.3</c:v>
                </c:pt>
                <c:pt idx="4">
                  <c:v>920.6</c:v>
                </c:pt>
                <c:pt idx="5">
                  <c:v>927.9</c:v>
                </c:pt>
                <c:pt idx="6">
                  <c:v>937.3</c:v>
                </c:pt>
                <c:pt idx="7">
                  <c:v>964</c:v>
                </c:pt>
              </c:numCache>
            </c:numRef>
          </c:val>
          <c:smooth val="0"/>
          <c:extLst>
            <c:ext xmlns:c16="http://schemas.microsoft.com/office/drawing/2014/chart" uri="{C3380CC4-5D6E-409C-BE32-E72D297353CC}">
              <c16:uniqueId val="{00000004-38F6-4319-8923-D6A105AB4531}"/>
            </c:ext>
          </c:extLst>
        </c:ser>
        <c:ser>
          <c:idx val="1"/>
          <c:order val="1"/>
          <c:tx>
            <c:strRef>
              <c:f>Sheet1!$B$5</c:f>
              <c:strCache>
                <c:ptCount val="1"/>
                <c:pt idx="0">
                  <c:v>美馬環境整備組合</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Sheet1!$D$2:$K$2</c:f>
              <c:strCache>
                <c:ptCount val="8"/>
                <c:pt idx="0">
                  <c:v>H24</c:v>
                </c:pt>
                <c:pt idx="1">
                  <c:v>H25</c:v>
                </c:pt>
                <c:pt idx="2">
                  <c:v>H26</c:v>
                </c:pt>
                <c:pt idx="3">
                  <c:v>H27</c:v>
                </c:pt>
                <c:pt idx="4">
                  <c:v>H28</c:v>
                </c:pt>
                <c:pt idx="5">
                  <c:v>H29</c:v>
                </c:pt>
                <c:pt idx="6">
                  <c:v>H30</c:v>
                </c:pt>
                <c:pt idx="7">
                  <c:v>R1</c:v>
                </c:pt>
              </c:strCache>
            </c:strRef>
          </c:cat>
          <c:val>
            <c:numRef>
              <c:f>Sheet1!$D$6:$K$6</c:f>
              <c:numCache>
                <c:formatCode>0.0_ </c:formatCode>
                <c:ptCount val="8"/>
                <c:pt idx="0">
                  <c:v>737.2</c:v>
                </c:pt>
                <c:pt idx="1">
                  <c:v>746.6</c:v>
                </c:pt>
                <c:pt idx="2">
                  <c:v>760.8</c:v>
                </c:pt>
                <c:pt idx="3">
                  <c:v>773.2</c:v>
                </c:pt>
                <c:pt idx="4">
                  <c:v>778.3</c:v>
                </c:pt>
                <c:pt idx="5">
                  <c:v>773.7</c:v>
                </c:pt>
                <c:pt idx="6">
                  <c:v>756.1</c:v>
                </c:pt>
                <c:pt idx="7">
                  <c:v>776.9</c:v>
                </c:pt>
              </c:numCache>
            </c:numRef>
          </c:val>
          <c:smooth val="0"/>
          <c:extLst>
            <c:ext xmlns:c16="http://schemas.microsoft.com/office/drawing/2014/chart" uri="{C3380CC4-5D6E-409C-BE32-E72D297353CC}">
              <c16:uniqueId val="{00000005-38F6-4319-8923-D6A105AB4531}"/>
            </c:ext>
          </c:extLst>
        </c:ser>
        <c:ser>
          <c:idx val="2"/>
          <c:order val="2"/>
          <c:tx>
            <c:strRef>
              <c:f>Sheet1!$B$7</c:f>
              <c:strCache>
                <c:ptCount val="1"/>
                <c:pt idx="0">
                  <c:v>全国</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4"/>
              <c:layout>
                <c:manualLayout>
                  <c:x val="-4.816666666666667E-2"/>
                  <c:y val="-4.85764800233304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8F6-4319-8923-D6A105AB4531}"/>
                </c:ext>
              </c:extLst>
            </c:dLbl>
            <c:dLbl>
              <c:idx val="5"/>
              <c:layout>
                <c:manualLayout>
                  <c:x val="-4.2611111111111113E-2"/>
                  <c:y val="3.93864829396325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8F6-4319-8923-D6A105AB4531}"/>
                </c:ext>
              </c:extLst>
            </c:dLbl>
            <c:dLbl>
              <c:idx val="6"/>
              <c:layout>
                <c:manualLayout>
                  <c:x val="-4.2611111111111211E-2"/>
                  <c:y val="4.864574219889180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8F6-4319-8923-D6A105AB4531}"/>
                </c:ext>
              </c:extLst>
            </c:dLbl>
            <c:dLbl>
              <c:idx val="7"/>
              <c:layout>
                <c:manualLayout>
                  <c:x val="-4.3944444444444446E-2"/>
                  <c:y val="5.686174363339711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7333333333333333E-2"/>
                      <c:h val="0.10849873495542788"/>
                    </c:manualLayout>
                  </c15:layout>
                </c:ext>
                <c:ext xmlns:c16="http://schemas.microsoft.com/office/drawing/2014/chart" uri="{C3380CC4-5D6E-409C-BE32-E72D297353CC}">
                  <c16:uniqueId val="{0000000A-38F6-4319-8923-D6A105AB4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Sheet1!$D$2:$K$2</c:f>
              <c:strCache>
                <c:ptCount val="8"/>
                <c:pt idx="0">
                  <c:v>H24</c:v>
                </c:pt>
                <c:pt idx="1">
                  <c:v>H25</c:v>
                </c:pt>
                <c:pt idx="2">
                  <c:v>H26</c:v>
                </c:pt>
                <c:pt idx="3">
                  <c:v>H27</c:v>
                </c:pt>
                <c:pt idx="4">
                  <c:v>H28</c:v>
                </c:pt>
                <c:pt idx="5">
                  <c:v>H29</c:v>
                </c:pt>
                <c:pt idx="6">
                  <c:v>H30</c:v>
                </c:pt>
                <c:pt idx="7">
                  <c:v>R1</c:v>
                </c:pt>
              </c:strCache>
            </c:strRef>
          </c:cat>
          <c:val>
            <c:numRef>
              <c:f>Sheet1!$D$8:$K$8</c:f>
              <c:numCache>
                <c:formatCode>General</c:formatCode>
                <c:ptCount val="8"/>
                <c:pt idx="0">
                  <c:v>964</c:v>
                </c:pt>
                <c:pt idx="1">
                  <c:v>958</c:v>
                </c:pt>
                <c:pt idx="2">
                  <c:v>947</c:v>
                </c:pt>
                <c:pt idx="3">
                  <c:v>939</c:v>
                </c:pt>
                <c:pt idx="4">
                  <c:v>925</c:v>
                </c:pt>
                <c:pt idx="5">
                  <c:v>920</c:v>
                </c:pt>
                <c:pt idx="6">
                  <c:v>919</c:v>
                </c:pt>
                <c:pt idx="7">
                  <c:v>918</c:v>
                </c:pt>
              </c:numCache>
            </c:numRef>
          </c:val>
          <c:smooth val="0"/>
          <c:extLst>
            <c:ext xmlns:c16="http://schemas.microsoft.com/office/drawing/2014/chart" uri="{C3380CC4-5D6E-409C-BE32-E72D297353CC}">
              <c16:uniqueId val="{00000009-38F6-4319-8923-D6A105AB4531}"/>
            </c:ext>
          </c:extLst>
        </c:ser>
        <c:dLbls>
          <c:dLblPos val="t"/>
          <c:showLegendKey val="0"/>
          <c:showVal val="1"/>
          <c:showCatName val="0"/>
          <c:showSerName val="0"/>
          <c:showPercent val="0"/>
          <c:showBubbleSize val="0"/>
        </c:dLbls>
        <c:marker val="1"/>
        <c:smooth val="0"/>
        <c:axId val="508654424"/>
        <c:axId val="508657376"/>
      </c:lineChart>
      <c:catAx>
        <c:axId val="50865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8657376"/>
        <c:crosses val="autoZero"/>
        <c:auto val="1"/>
        <c:lblAlgn val="ctr"/>
        <c:lblOffset val="100"/>
        <c:noMultiLvlLbl val="0"/>
      </c:catAx>
      <c:valAx>
        <c:axId val="508657376"/>
        <c:scaling>
          <c:orientation val="minMax"/>
          <c:min val="7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8654424"/>
        <c:crosses val="autoZero"/>
        <c:crossBetween val="between"/>
      </c:valAx>
      <c:spPr>
        <a:noFill/>
        <a:ln>
          <a:noFill/>
        </a:ln>
        <a:effectLst/>
      </c:spPr>
    </c:plotArea>
    <c:legend>
      <c:legendPos val="b"/>
      <c:layout>
        <c:manualLayout>
          <c:xMode val="edge"/>
          <c:yMode val="edge"/>
          <c:x val="0.125"/>
          <c:y val="0.91261519393409141"/>
          <c:w val="0.7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75699912510936"/>
          <c:y val="7.1197411003236247E-2"/>
          <c:w val="0.85668744531933505"/>
          <c:h val="0.66003822337741758"/>
        </c:manualLayout>
      </c:layout>
      <c:lineChart>
        <c:grouping val="standard"/>
        <c:varyColors val="0"/>
        <c:ser>
          <c:idx val="0"/>
          <c:order val="0"/>
          <c:tx>
            <c:strRef>
              <c:f>Sheet1!$M$3</c:f>
              <c:strCache>
                <c:ptCount val="1"/>
                <c:pt idx="0">
                  <c:v>みよし広域管内</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Sheet1!$O$2:$V$2</c:f>
              <c:strCache>
                <c:ptCount val="8"/>
                <c:pt idx="0">
                  <c:v>H24</c:v>
                </c:pt>
                <c:pt idx="1">
                  <c:v>H25</c:v>
                </c:pt>
                <c:pt idx="2">
                  <c:v>H26</c:v>
                </c:pt>
                <c:pt idx="3">
                  <c:v>H27</c:v>
                </c:pt>
                <c:pt idx="4">
                  <c:v>H28</c:v>
                </c:pt>
                <c:pt idx="5">
                  <c:v>H29</c:v>
                </c:pt>
                <c:pt idx="6">
                  <c:v>H30</c:v>
                </c:pt>
                <c:pt idx="7">
                  <c:v>R1</c:v>
                </c:pt>
              </c:strCache>
            </c:strRef>
          </c:cat>
          <c:val>
            <c:numRef>
              <c:f>Sheet1!$O$4:$V$4</c:f>
              <c:numCache>
                <c:formatCode>0.0%</c:formatCode>
                <c:ptCount val="8"/>
                <c:pt idx="0">
                  <c:v>0.13300000000000001</c:v>
                </c:pt>
                <c:pt idx="1">
                  <c:v>0.13400000000000001</c:v>
                </c:pt>
                <c:pt idx="2">
                  <c:v>0.126</c:v>
                </c:pt>
                <c:pt idx="3">
                  <c:v>0.12</c:v>
                </c:pt>
                <c:pt idx="4">
                  <c:v>0.11899999999999999</c:v>
                </c:pt>
                <c:pt idx="5">
                  <c:v>0.114</c:v>
                </c:pt>
                <c:pt idx="6">
                  <c:v>0.114</c:v>
                </c:pt>
                <c:pt idx="7">
                  <c:v>0.113</c:v>
                </c:pt>
              </c:numCache>
            </c:numRef>
          </c:val>
          <c:smooth val="0"/>
          <c:extLst>
            <c:ext xmlns:c16="http://schemas.microsoft.com/office/drawing/2014/chart" uri="{C3380CC4-5D6E-409C-BE32-E72D297353CC}">
              <c16:uniqueId val="{00000000-F705-4544-99F7-BA84B7B2391D}"/>
            </c:ext>
          </c:extLst>
        </c:ser>
        <c:ser>
          <c:idx val="1"/>
          <c:order val="1"/>
          <c:tx>
            <c:strRef>
              <c:f>Sheet1!$M$7</c:f>
              <c:strCache>
                <c:ptCount val="1"/>
                <c:pt idx="0">
                  <c:v>全国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Sheet1!$O$2:$V$2</c:f>
              <c:strCache>
                <c:ptCount val="8"/>
                <c:pt idx="0">
                  <c:v>H24</c:v>
                </c:pt>
                <c:pt idx="1">
                  <c:v>H25</c:v>
                </c:pt>
                <c:pt idx="2">
                  <c:v>H26</c:v>
                </c:pt>
                <c:pt idx="3">
                  <c:v>H27</c:v>
                </c:pt>
                <c:pt idx="4">
                  <c:v>H28</c:v>
                </c:pt>
                <c:pt idx="5">
                  <c:v>H29</c:v>
                </c:pt>
                <c:pt idx="6">
                  <c:v>H30</c:v>
                </c:pt>
                <c:pt idx="7">
                  <c:v>R1</c:v>
                </c:pt>
              </c:strCache>
            </c:strRef>
          </c:cat>
          <c:val>
            <c:numRef>
              <c:f>Sheet1!$O$7:$V$7</c:f>
              <c:numCache>
                <c:formatCode>0.0%</c:formatCode>
                <c:ptCount val="8"/>
                <c:pt idx="0">
                  <c:v>0.20499999999999999</c:v>
                </c:pt>
                <c:pt idx="1">
                  <c:v>0.20599999999999999</c:v>
                </c:pt>
                <c:pt idx="2">
                  <c:v>0.20599999999999999</c:v>
                </c:pt>
                <c:pt idx="3">
                  <c:v>0.20399999999999999</c:v>
                </c:pt>
                <c:pt idx="4">
                  <c:v>0.20300000000000001</c:v>
                </c:pt>
                <c:pt idx="5">
                  <c:v>0.20200000000000001</c:v>
                </c:pt>
                <c:pt idx="6">
                  <c:v>0.19900000000000001</c:v>
                </c:pt>
                <c:pt idx="7">
                  <c:v>0.19600000000000001</c:v>
                </c:pt>
              </c:numCache>
            </c:numRef>
          </c:val>
          <c:smooth val="0"/>
          <c:extLst>
            <c:ext xmlns:c16="http://schemas.microsoft.com/office/drawing/2014/chart" uri="{C3380CC4-5D6E-409C-BE32-E72D297353CC}">
              <c16:uniqueId val="{00000001-F705-4544-99F7-BA84B7B2391D}"/>
            </c:ext>
          </c:extLst>
        </c:ser>
        <c:dLbls>
          <c:dLblPos val="t"/>
          <c:showLegendKey val="0"/>
          <c:showVal val="1"/>
          <c:showCatName val="0"/>
          <c:showSerName val="0"/>
          <c:showPercent val="0"/>
          <c:showBubbleSize val="0"/>
        </c:dLbls>
        <c:marker val="1"/>
        <c:smooth val="0"/>
        <c:axId val="565831560"/>
        <c:axId val="565828280"/>
      </c:lineChart>
      <c:catAx>
        <c:axId val="565831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5828280"/>
        <c:crosses val="autoZero"/>
        <c:auto val="1"/>
        <c:lblAlgn val="ctr"/>
        <c:lblOffset val="100"/>
        <c:noMultiLvlLbl val="0"/>
      </c:catAx>
      <c:valAx>
        <c:axId val="565828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5831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629088280132654E-2"/>
          <c:y val="8.7655485911980163E-2"/>
          <c:w val="0.89841482389551608"/>
          <c:h val="0.73736194940409616"/>
        </c:manualLayout>
      </c:layout>
      <c:barChart>
        <c:barDir val="col"/>
        <c:grouping val="stacked"/>
        <c:varyColors val="0"/>
        <c:ser>
          <c:idx val="0"/>
          <c:order val="0"/>
          <c:tx>
            <c:v>燃やすごみ（家庭系）</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Sheet1!$C$4:$J$4</c:f>
              <c:numCache>
                <c:formatCode>#,##0_);[Red]\(#,##0\)</c:formatCode>
                <c:ptCount val="8"/>
                <c:pt idx="0">
                  <c:v>9423</c:v>
                </c:pt>
                <c:pt idx="1">
                  <c:v>9248</c:v>
                </c:pt>
                <c:pt idx="2">
                  <c:v>9089</c:v>
                </c:pt>
                <c:pt idx="3">
                  <c:v>9145</c:v>
                </c:pt>
                <c:pt idx="4">
                  <c:v>9021</c:v>
                </c:pt>
                <c:pt idx="5">
                  <c:v>8942</c:v>
                </c:pt>
                <c:pt idx="6">
                  <c:v>8702</c:v>
                </c:pt>
                <c:pt idx="7">
                  <c:v>8746</c:v>
                </c:pt>
              </c:numCache>
            </c:numRef>
          </c:val>
          <c:extLst>
            <c:ext xmlns:c16="http://schemas.microsoft.com/office/drawing/2014/chart" uri="{C3380CC4-5D6E-409C-BE32-E72D297353CC}">
              <c16:uniqueId val="{00000000-01FD-461F-8F7B-67315B4A909F}"/>
            </c:ext>
          </c:extLst>
        </c:ser>
        <c:ser>
          <c:idx val="1"/>
          <c:order val="1"/>
          <c:tx>
            <c:v>燃やさないごみ（家庭系）</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Sheet1!$C$5:$J$5</c:f>
              <c:numCache>
                <c:formatCode>#,##0_);[Red]\(#,##0\)</c:formatCode>
                <c:ptCount val="8"/>
                <c:pt idx="0">
                  <c:v>755</c:v>
                </c:pt>
                <c:pt idx="1">
                  <c:v>706</c:v>
                </c:pt>
                <c:pt idx="2">
                  <c:v>686</c:v>
                </c:pt>
                <c:pt idx="3">
                  <c:v>660</c:v>
                </c:pt>
                <c:pt idx="4">
                  <c:v>671</c:v>
                </c:pt>
                <c:pt idx="5">
                  <c:v>693</c:v>
                </c:pt>
                <c:pt idx="6">
                  <c:v>688</c:v>
                </c:pt>
                <c:pt idx="7">
                  <c:v>640</c:v>
                </c:pt>
              </c:numCache>
            </c:numRef>
          </c:val>
          <c:extLst>
            <c:ext xmlns:c16="http://schemas.microsoft.com/office/drawing/2014/chart" uri="{C3380CC4-5D6E-409C-BE32-E72D297353CC}">
              <c16:uniqueId val="{00000001-01FD-461F-8F7B-67315B4A909F}"/>
            </c:ext>
          </c:extLst>
        </c:ser>
        <c:ser>
          <c:idx val="2"/>
          <c:order val="2"/>
          <c:tx>
            <c:v>資源ごみ（家庭系）</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Sheet1!$C$6:$J$6</c:f>
              <c:numCache>
                <c:formatCode>#,##0_);[Red]\(#,##0\)</c:formatCode>
                <c:ptCount val="8"/>
                <c:pt idx="0">
                  <c:v>1631</c:v>
                </c:pt>
                <c:pt idx="1">
                  <c:v>1695</c:v>
                </c:pt>
                <c:pt idx="2">
                  <c:v>1585</c:v>
                </c:pt>
                <c:pt idx="3">
                  <c:v>1418</c:v>
                </c:pt>
                <c:pt idx="4">
                  <c:v>1363</c:v>
                </c:pt>
                <c:pt idx="5">
                  <c:v>1308</c:v>
                </c:pt>
                <c:pt idx="6">
                  <c:v>1241</c:v>
                </c:pt>
                <c:pt idx="7">
                  <c:v>1244</c:v>
                </c:pt>
              </c:numCache>
            </c:numRef>
          </c:val>
          <c:extLst>
            <c:ext xmlns:c16="http://schemas.microsoft.com/office/drawing/2014/chart" uri="{C3380CC4-5D6E-409C-BE32-E72D297353CC}">
              <c16:uniqueId val="{00000002-01FD-461F-8F7B-67315B4A909F}"/>
            </c:ext>
          </c:extLst>
        </c:ser>
        <c:ser>
          <c:idx val="3"/>
          <c:order val="3"/>
          <c:tx>
            <c:v>粗大ごみ（家庭系）</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Sheet1!$C$7:$J$7</c:f>
              <c:numCache>
                <c:formatCode>#,##0_);[Red]\(#,##0\)</c:formatCode>
                <c:ptCount val="8"/>
                <c:pt idx="0">
                  <c:v>193</c:v>
                </c:pt>
                <c:pt idx="1">
                  <c:v>240</c:v>
                </c:pt>
                <c:pt idx="2">
                  <c:v>285</c:v>
                </c:pt>
                <c:pt idx="3">
                  <c:v>324</c:v>
                </c:pt>
                <c:pt idx="4">
                  <c:v>343</c:v>
                </c:pt>
                <c:pt idx="5">
                  <c:v>307</c:v>
                </c:pt>
                <c:pt idx="6">
                  <c:v>390</c:v>
                </c:pt>
                <c:pt idx="7">
                  <c:v>451</c:v>
                </c:pt>
              </c:numCache>
            </c:numRef>
          </c:val>
          <c:extLst>
            <c:ext xmlns:c16="http://schemas.microsoft.com/office/drawing/2014/chart" uri="{C3380CC4-5D6E-409C-BE32-E72D297353CC}">
              <c16:uniqueId val="{00000003-01FD-461F-8F7B-67315B4A909F}"/>
            </c:ext>
          </c:extLst>
        </c:ser>
        <c:ser>
          <c:idx val="4"/>
          <c:order val="4"/>
          <c:tx>
            <c:v>燃やすごみ（事業系）</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Sheet1!$C$9:$J$9</c:f>
              <c:numCache>
                <c:formatCode>#,##0_);[Red]\(#,##0\)</c:formatCode>
                <c:ptCount val="8"/>
                <c:pt idx="0">
                  <c:v>2327</c:v>
                </c:pt>
                <c:pt idx="1">
                  <c:v>2390</c:v>
                </c:pt>
                <c:pt idx="2">
                  <c:v>2523</c:v>
                </c:pt>
                <c:pt idx="3">
                  <c:v>2558</c:v>
                </c:pt>
                <c:pt idx="4">
                  <c:v>2604</c:v>
                </c:pt>
                <c:pt idx="5">
                  <c:v>2553</c:v>
                </c:pt>
                <c:pt idx="6">
                  <c:v>2605</c:v>
                </c:pt>
                <c:pt idx="7">
                  <c:v>2604</c:v>
                </c:pt>
              </c:numCache>
            </c:numRef>
          </c:val>
          <c:extLst>
            <c:ext xmlns:c16="http://schemas.microsoft.com/office/drawing/2014/chart" uri="{C3380CC4-5D6E-409C-BE32-E72D297353CC}">
              <c16:uniqueId val="{00000004-01FD-461F-8F7B-67315B4A909F}"/>
            </c:ext>
          </c:extLst>
        </c:ser>
        <c:ser>
          <c:idx val="5"/>
          <c:order val="5"/>
          <c:tx>
            <c:v>燃やさないごみ（事業系）</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Sheet1!$C$10:$J$10</c:f>
              <c:numCache>
                <c:formatCode>#,##0_);[Red]\(#,##0\)</c:formatCode>
                <c:ptCount val="8"/>
                <c:pt idx="0">
                  <c:v>78</c:v>
                </c:pt>
                <c:pt idx="1">
                  <c:v>75</c:v>
                </c:pt>
                <c:pt idx="2">
                  <c:v>85</c:v>
                </c:pt>
                <c:pt idx="3">
                  <c:v>81</c:v>
                </c:pt>
                <c:pt idx="4">
                  <c:v>80</c:v>
                </c:pt>
                <c:pt idx="5">
                  <c:v>79</c:v>
                </c:pt>
                <c:pt idx="6">
                  <c:v>90</c:v>
                </c:pt>
                <c:pt idx="7">
                  <c:v>84</c:v>
                </c:pt>
              </c:numCache>
            </c:numRef>
          </c:val>
          <c:extLst>
            <c:ext xmlns:c16="http://schemas.microsoft.com/office/drawing/2014/chart" uri="{C3380CC4-5D6E-409C-BE32-E72D297353CC}">
              <c16:uniqueId val="{00000005-01FD-461F-8F7B-67315B4A909F}"/>
            </c:ext>
          </c:extLst>
        </c:ser>
        <c:ser>
          <c:idx val="6"/>
          <c:order val="6"/>
          <c:tx>
            <c:v>粗大ごみ（事業系）</c:v>
          </c:tx>
          <c:spPr>
            <a:solidFill>
              <a:schemeClr val="accent1">
                <a:lumMod val="60000"/>
              </a:schemeClr>
            </a:solidFill>
            <a:ln>
              <a:noFill/>
            </a:ln>
            <a:effectLst/>
          </c:spPr>
          <c:invertIfNegative val="0"/>
          <c:dLbls>
            <c:dLbl>
              <c:idx val="0"/>
              <c:layout>
                <c:manualLayout>
                  <c:x val="0"/>
                  <c:y val="-2.536060304144782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1FD-461F-8F7B-67315B4A909F}"/>
                </c:ext>
              </c:extLst>
            </c:dLbl>
            <c:dLbl>
              <c:idx val="1"/>
              <c:layout>
                <c:manualLayout>
                  <c:x val="0"/>
                  <c:y val="-2.7660754334821666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1FD-461F-8F7B-67315B4A909F}"/>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Base"/>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8-01FD-461F-8F7B-67315B4A90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H31</c:v>
                </c:pt>
              </c:strCache>
            </c:strRef>
          </c:cat>
          <c:val>
            <c:numRef>
              <c:f>Sheet1!$C$11:$J$11</c:f>
              <c:numCache>
                <c:formatCode>#,##0_);[Red]\(#,##0\)</c:formatCode>
                <c:ptCount val="8"/>
                <c:pt idx="0">
                  <c:v>30</c:v>
                </c:pt>
                <c:pt idx="1">
                  <c:v>74</c:v>
                </c:pt>
                <c:pt idx="2">
                  <c:v>74</c:v>
                </c:pt>
                <c:pt idx="3">
                  <c:v>65</c:v>
                </c:pt>
                <c:pt idx="4">
                  <c:v>63</c:v>
                </c:pt>
                <c:pt idx="5">
                  <c:v>69</c:v>
                </c:pt>
                <c:pt idx="6">
                  <c:v>93</c:v>
                </c:pt>
                <c:pt idx="7">
                  <c:v>103</c:v>
                </c:pt>
              </c:numCache>
            </c:numRef>
          </c:val>
          <c:extLst>
            <c:ext xmlns:c16="http://schemas.microsoft.com/office/drawing/2014/chart" uri="{C3380CC4-5D6E-409C-BE32-E72D297353CC}">
              <c16:uniqueId val="{00000009-01FD-461F-8F7B-67315B4A909F}"/>
            </c:ext>
          </c:extLst>
        </c:ser>
        <c:dLbls>
          <c:showLegendKey val="0"/>
          <c:showVal val="0"/>
          <c:showCatName val="0"/>
          <c:showSerName val="0"/>
          <c:showPercent val="0"/>
          <c:showBubbleSize val="0"/>
        </c:dLbls>
        <c:gapWidth val="150"/>
        <c:overlap val="100"/>
        <c:axId val="621476720"/>
        <c:axId val="621480984"/>
      </c:barChart>
      <c:catAx>
        <c:axId val="62147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1480984"/>
        <c:crosses val="autoZero"/>
        <c:auto val="1"/>
        <c:lblAlgn val="ctr"/>
        <c:lblOffset val="100"/>
        <c:noMultiLvlLbl val="0"/>
      </c:catAx>
      <c:valAx>
        <c:axId val="621480984"/>
        <c:scaling>
          <c:orientation val="minMax"/>
          <c:max val="170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1476720"/>
        <c:crosses val="autoZero"/>
        <c:crossBetween val="between"/>
      </c:valAx>
      <c:spPr>
        <a:noFill/>
        <a:ln>
          <a:noFill/>
        </a:ln>
        <a:effectLst/>
      </c:spPr>
    </c:plotArea>
    <c:legend>
      <c:legendPos val="b"/>
      <c:layout>
        <c:manualLayout>
          <c:xMode val="edge"/>
          <c:yMode val="edge"/>
          <c:x val="0"/>
          <c:y val="0.88243192823199956"/>
          <c:w val="0.99766229005258866"/>
          <c:h val="0.114313624193819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838145231846"/>
          <c:y val="0.12037037037037036"/>
          <c:w val="0.84596062992125987"/>
          <c:h val="0.7953783902012248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Sheet1!$C$3:$J$3</c:f>
              <c:strCache>
                <c:ptCount val="8"/>
                <c:pt idx="0">
                  <c:v>H24</c:v>
                </c:pt>
                <c:pt idx="1">
                  <c:v>H25</c:v>
                </c:pt>
                <c:pt idx="2">
                  <c:v>H26</c:v>
                </c:pt>
                <c:pt idx="3">
                  <c:v>H27</c:v>
                </c:pt>
                <c:pt idx="4">
                  <c:v>H28</c:v>
                </c:pt>
                <c:pt idx="5">
                  <c:v>H29</c:v>
                </c:pt>
                <c:pt idx="6">
                  <c:v>H30</c:v>
                </c:pt>
                <c:pt idx="7">
                  <c:v>R1</c:v>
                </c:pt>
              </c:strCache>
            </c:strRef>
          </c:cat>
          <c:val>
            <c:numRef>
              <c:f>Sheet1!$C$14:$J$14</c:f>
              <c:numCache>
                <c:formatCode>#,##0</c:formatCode>
                <c:ptCount val="8"/>
                <c:pt idx="0">
                  <c:v>372137</c:v>
                </c:pt>
                <c:pt idx="1">
                  <c:v>415120</c:v>
                </c:pt>
                <c:pt idx="2">
                  <c:v>339017</c:v>
                </c:pt>
                <c:pt idx="3">
                  <c:v>357852</c:v>
                </c:pt>
                <c:pt idx="4">
                  <c:v>340955</c:v>
                </c:pt>
                <c:pt idx="5">
                  <c:v>457933</c:v>
                </c:pt>
                <c:pt idx="6">
                  <c:v>399705</c:v>
                </c:pt>
                <c:pt idx="7">
                  <c:v>471313</c:v>
                </c:pt>
              </c:numCache>
            </c:numRef>
          </c:val>
          <c:extLst>
            <c:ext xmlns:c16="http://schemas.microsoft.com/office/drawing/2014/chart" uri="{C3380CC4-5D6E-409C-BE32-E72D297353CC}">
              <c16:uniqueId val="{00000000-F04E-40A4-A741-BBAEDEC070B0}"/>
            </c:ext>
          </c:extLst>
        </c:ser>
        <c:dLbls>
          <c:showLegendKey val="0"/>
          <c:showVal val="0"/>
          <c:showCatName val="0"/>
          <c:showSerName val="0"/>
          <c:showPercent val="0"/>
          <c:showBubbleSize val="0"/>
        </c:dLbls>
        <c:gapWidth val="219"/>
        <c:overlap val="-27"/>
        <c:axId val="357068504"/>
        <c:axId val="357069488"/>
      </c:barChart>
      <c:catAx>
        <c:axId val="35706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7069488"/>
        <c:crosses val="autoZero"/>
        <c:auto val="1"/>
        <c:lblAlgn val="ctr"/>
        <c:lblOffset val="100"/>
        <c:noMultiLvlLbl val="0"/>
      </c:catAx>
      <c:valAx>
        <c:axId val="357069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7068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0.00818</cdr:x>
      <cdr:y>0.01995</cdr:y>
    </cdr:from>
    <cdr:to>
      <cdr:x>0.08091</cdr:x>
      <cdr:y>0.07726</cdr:y>
    </cdr:to>
    <cdr:sp macro="" textlink="">
      <cdr:nvSpPr>
        <cdr:cNvPr id="2" name="テキスト ボックス 1"/>
        <cdr:cNvSpPr txBox="1"/>
      </cdr:nvSpPr>
      <cdr:spPr>
        <a:xfrm xmlns:a="http://schemas.openxmlformats.org/drawingml/2006/main">
          <a:off x="52181" y="77857"/>
          <a:ext cx="463826" cy="223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t>(t)</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1C80-8E0B-4BFF-99A1-75C847C5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1611</Words>
  <Characters>9188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2021-10-14T00:13:00Z</cp:lastPrinted>
  <dcterms:created xsi:type="dcterms:W3CDTF">2021-10-21T00:09:00Z</dcterms:created>
  <dcterms:modified xsi:type="dcterms:W3CDTF">2021-10-21T00:09:00Z</dcterms:modified>
</cp:coreProperties>
</file>